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1100B" w14:textId="77777777" w:rsidR="004206AB" w:rsidRDefault="004206AB" w:rsidP="004206AB">
      <w:pPr>
        <w:spacing w:after="0" w:line="240" w:lineRule="auto"/>
        <w:ind w:left="3722" w:right="3740"/>
        <w:jc w:val="center"/>
        <w:rPr>
          <w:rFonts w:eastAsia="Times New Roman"/>
          <w:szCs w:val="28"/>
          <w:lang w:eastAsia="ru-RU"/>
        </w:rPr>
      </w:pPr>
      <w:r>
        <w:rPr>
          <w:rFonts w:eastAsia="Times New Roman"/>
          <w:noProof/>
          <w:szCs w:val="28"/>
          <w:lang w:eastAsia="ru-RU"/>
        </w:rPr>
        <w:drawing>
          <wp:inline distT="0" distB="0" distL="0" distR="0" wp14:anchorId="5528C17E" wp14:editId="1793E01C">
            <wp:extent cx="6000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38200"/>
                    </a:xfrm>
                    <a:prstGeom prst="rect">
                      <a:avLst/>
                    </a:prstGeom>
                    <a:noFill/>
                    <a:ln>
                      <a:noFill/>
                    </a:ln>
                  </pic:spPr>
                </pic:pic>
              </a:graphicData>
            </a:graphic>
          </wp:inline>
        </w:drawing>
      </w:r>
    </w:p>
    <w:p w14:paraId="66B13EC0" w14:textId="77777777" w:rsidR="004206AB" w:rsidRDefault="004206AB" w:rsidP="004206AB">
      <w:pPr>
        <w:shd w:val="clear" w:color="auto" w:fill="FFFFFF"/>
        <w:spacing w:before="198" w:after="0" w:line="331" w:lineRule="exact"/>
        <w:ind w:right="4"/>
        <w:jc w:val="center"/>
        <w:rPr>
          <w:rFonts w:eastAsia="Times New Roman"/>
          <w:b/>
          <w:bCs/>
          <w:szCs w:val="28"/>
          <w:lang w:eastAsia="ru-RU"/>
        </w:rPr>
      </w:pPr>
      <w:r>
        <w:rPr>
          <w:rFonts w:eastAsia="Times New Roman"/>
          <w:b/>
          <w:bCs/>
          <w:szCs w:val="28"/>
          <w:lang w:eastAsia="ru-RU"/>
        </w:rPr>
        <w:t>АДМИНИСТРАЦИЯ</w:t>
      </w:r>
    </w:p>
    <w:p w14:paraId="38C133E7" w14:textId="77777777" w:rsidR="004206AB" w:rsidRDefault="004206AB" w:rsidP="004206AB">
      <w:pPr>
        <w:spacing w:before="240" w:after="60" w:line="60" w:lineRule="exact"/>
        <w:jc w:val="center"/>
        <w:outlineLvl w:val="8"/>
        <w:rPr>
          <w:rFonts w:eastAsia="Times New Roman"/>
          <w:b/>
          <w:szCs w:val="28"/>
          <w:lang w:eastAsia="ru-RU"/>
        </w:rPr>
      </w:pPr>
      <w:r>
        <w:rPr>
          <w:rFonts w:eastAsia="Times New Roman"/>
          <w:b/>
          <w:szCs w:val="28"/>
          <w:lang w:eastAsia="ru-RU"/>
        </w:rPr>
        <w:t>ОДИНЦОВСКОГО ГОРОДСКОГО ОКРУГА</w:t>
      </w:r>
    </w:p>
    <w:p w14:paraId="66F0EAD3" w14:textId="77777777" w:rsidR="004206AB" w:rsidRDefault="004206AB" w:rsidP="004206AB">
      <w:pPr>
        <w:spacing w:before="240" w:after="60" w:line="60" w:lineRule="exact"/>
        <w:jc w:val="center"/>
        <w:outlineLvl w:val="8"/>
        <w:rPr>
          <w:rFonts w:eastAsia="Times New Roman"/>
          <w:b/>
          <w:szCs w:val="28"/>
          <w:lang w:eastAsia="ru-RU"/>
        </w:rPr>
      </w:pPr>
      <w:r>
        <w:rPr>
          <w:rFonts w:eastAsia="Times New Roman"/>
          <w:b/>
          <w:szCs w:val="28"/>
          <w:lang w:eastAsia="ru-RU"/>
        </w:rPr>
        <w:t>МОСКОВСКОЙ ОБЛАСТИ</w:t>
      </w:r>
    </w:p>
    <w:p w14:paraId="436D8C8D" w14:textId="77777777" w:rsidR="004206AB" w:rsidRDefault="004206AB" w:rsidP="004206AB">
      <w:pPr>
        <w:keepNext/>
        <w:spacing w:after="0" w:line="0" w:lineRule="atLeast"/>
        <w:jc w:val="center"/>
        <w:outlineLvl w:val="7"/>
        <w:rPr>
          <w:rFonts w:eastAsia="Times New Roman"/>
          <w:b/>
          <w:bCs/>
          <w:szCs w:val="28"/>
          <w:lang w:eastAsia="ru-RU"/>
        </w:rPr>
      </w:pPr>
    </w:p>
    <w:p w14:paraId="5CB5C647" w14:textId="77777777" w:rsidR="004206AB" w:rsidRDefault="004206AB" w:rsidP="004206AB">
      <w:pPr>
        <w:keepNext/>
        <w:spacing w:after="0" w:line="0" w:lineRule="atLeast"/>
        <w:jc w:val="center"/>
        <w:outlineLvl w:val="7"/>
        <w:rPr>
          <w:rFonts w:eastAsia="Times New Roman"/>
          <w:b/>
          <w:bCs/>
          <w:sz w:val="32"/>
          <w:szCs w:val="32"/>
          <w:lang w:eastAsia="ru-RU"/>
        </w:rPr>
      </w:pPr>
      <w:r>
        <w:rPr>
          <w:rFonts w:eastAsia="Times New Roman"/>
          <w:b/>
          <w:bCs/>
          <w:sz w:val="32"/>
          <w:szCs w:val="32"/>
          <w:lang w:eastAsia="ru-RU"/>
        </w:rPr>
        <w:t>ПОСТАНОВЛЕНИЕ</w:t>
      </w:r>
    </w:p>
    <w:p w14:paraId="44846F74" w14:textId="671AF007" w:rsidR="004206AB" w:rsidRDefault="004206AB" w:rsidP="004206AB">
      <w:pPr>
        <w:widowControl w:val="0"/>
        <w:autoSpaceDE w:val="0"/>
        <w:autoSpaceDN w:val="0"/>
        <w:adjustRightInd w:val="0"/>
        <w:spacing w:after="0" w:line="0" w:lineRule="atLeast"/>
        <w:jc w:val="center"/>
        <w:rPr>
          <w:rFonts w:eastAsia="Times New Roman"/>
          <w:color w:val="000000"/>
          <w:szCs w:val="28"/>
          <w:lang w:eastAsia="ru-RU"/>
        </w:rPr>
      </w:pPr>
      <w:r>
        <w:rPr>
          <w:rFonts w:eastAsia="Times New Roman"/>
          <w:color w:val="000000"/>
          <w:szCs w:val="28"/>
          <w:lang w:eastAsia="ru-RU"/>
        </w:rPr>
        <w:t xml:space="preserve">12.11.2025 </w:t>
      </w:r>
      <w:r>
        <w:rPr>
          <w:rFonts w:eastAsia="Times New Roman"/>
          <w:b/>
          <w:color w:val="000000"/>
          <w:szCs w:val="28"/>
          <w:lang w:eastAsia="ru-RU"/>
        </w:rPr>
        <w:t>№ 7226</w:t>
      </w:r>
    </w:p>
    <w:p w14:paraId="27B490EE" w14:textId="77777777" w:rsidR="004206AB" w:rsidRDefault="004206AB" w:rsidP="004206AB">
      <w:pPr>
        <w:widowControl w:val="0"/>
        <w:autoSpaceDE w:val="0"/>
        <w:autoSpaceDN w:val="0"/>
        <w:adjustRightInd w:val="0"/>
        <w:spacing w:after="0" w:line="0" w:lineRule="atLeast"/>
        <w:jc w:val="center"/>
        <w:rPr>
          <w:rFonts w:eastAsia="Times New Roman"/>
          <w:color w:val="000000"/>
          <w:szCs w:val="28"/>
          <w:lang w:eastAsia="ru-RU"/>
        </w:rPr>
      </w:pPr>
      <w:r>
        <w:rPr>
          <w:rFonts w:eastAsia="Times New Roman"/>
          <w:color w:val="000000"/>
          <w:szCs w:val="28"/>
          <w:lang w:eastAsia="ru-RU"/>
        </w:rPr>
        <w:t>г. Одинцово</w:t>
      </w:r>
    </w:p>
    <w:p w14:paraId="7EF75C2C" w14:textId="06121F33" w:rsidR="003E7B5C" w:rsidRPr="0034082B" w:rsidRDefault="00682730" w:rsidP="0034082B">
      <w:pPr>
        <w:pStyle w:val="ConsPlusTitle"/>
        <w:jc w:val="right"/>
      </w:pPr>
      <w:bookmarkStart w:id="0" w:name="_GoBack"/>
      <w:bookmarkEnd w:id="0"/>
      <w:r w:rsidRPr="0034082B">
        <w:t xml:space="preserve">             </w:t>
      </w:r>
    </w:p>
    <w:p w14:paraId="7297F3D9" w14:textId="77777777" w:rsidR="00D85162" w:rsidRDefault="00D85162" w:rsidP="00D85162">
      <w:pPr>
        <w:pStyle w:val="ConsPlusTitle"/>
        <w:jc w:val="center"/>
        <w:rPr>
          <w:sz w:val="20"/>
          <w:szCs w:val="20"/>
        </w:rPr>
      </w:pPr>
    </w:p>
    <w:p w14:paraId="55DE93A0" w14:textId="781F982B" w:rsidR="00B70EB4" w:rsidRPr="00012E3C" w:rsidRDefault="004811E2" w:rsidP="00C402D5">
      <w:pPr>
        <w:pStyle w:val="af0"/>
        <w:tabs>
          <w:tab w:val="left" w:pos="4395"/>
          <w:tab w:val="left" w:pos="5812"/>
          <w:tab w:val="left" w:pos="5954"/>
          <w:tab w:val="left" w:pos="8931"/>
          <w:tab w:val="left" w:pos="9072"/>
          <w:tab w:val="left" w:pos="9214"/>
        </w:tabs>
        <w:spacing w:after="0" w:line="240" w:lineRule="auto"/>
        <w:ind w:left="851" w:right="707"/>
        <w:jc w:val="center"/>
        <w:rPr>
          <w:color w:val="000000" w:themeColor="text1"/>
          <w:sz w:val="27"/>
          <w:szCs w:val="27"/>
        </w:rPr>
      </w:pPr>
      <w:r w:rsidRPr="00012E3C">
        <w:rPr>
          <w:color w:val="000000" w:themeColor="text1"/>
          <w:sz w:val="27"/>
          <w:szCs w:val="27"/>
        </w:rPr>
        <w:t>О проведении аукциона в электронной форме на право заключения договора о комплексном развитии незастроенной территории</w:t>
      </w:r>
      <w:r w:rsidR="00907F93" w:rsidRPr="00012E3C">
        <w:rPr>
          <w:color w:val="000000" w:themeColor="text1"/>
          <w:sz w:val="27"/>
          <w:szCs w:val="27"/>
        </w:rPr>
        <w:t xml:space="preserve"> ориентировочной площадью 43,92 га,</w:t>
      </w:r>
      <w:r w:rsidRPr="00012E3C">
        <w:rPr>
          <w:color w:val="000000" w:themeColor="text1"/>
          <w:sz w:val="27"/>
          <w:szCs w:val="27"/>
        </w:rPr>
        <w:t xml:space="preserve"> </w:t>
      </w:r>
      <w:r w:rsidR="00907F93" w:rsidRPr="00012E3C">
        <w:rPr>
          <w:color w:val="000000" w:themeColor="text1"/>
          <w:sz w:val="27"/>
          <w:szCs w:val="27"/>
        </w:rPr>
        <w:t>расположенн</w:t>
      </w:r>
      <w:r w:rsidR="00C402D5" w:rsidRPr="00012E3C">
        <w:rPr>
          <w:color w:val="000000" w:themeColor="text1"/>
          <w:sz w:val="27"/>
          <w:szCs w:val="27"/>
        </w:rPr>
        <w:t>ой</w:t>
      </w:r>
      <w:r w:rsidR="00907F93" w:rsidRPr="00012E3C">
        <w:rPr>
          <w:color w:val="000000" w:themeColor="text1"/>
          <w:sz w:val="27"/>
          <w:szCs w:val="27"/>
        </w:rPr>
        <w:t xml:space="preserve"> по адресному ориентиру: Московская область, Одинцовский г.о., </w:t>
      </w:r>
      <w:r w:rsidR="00C402D5" w:rsidRPr="00012E3C">
        <w:rPr>
          <w:color w:val="000000" w:themeColor="text1"/>
          <w:sz w:val="27"/>
          <w:szCs w:val="27"/>
        </w:rPr>
        <w:br/>
      </w:r>
      <w:r w:rsidR="00907F93" w:rsidRPr="00012E3C">
        <w:rPr>
          <w:color w:val="000000" w:themeColor="text1"/>
          <w:sz w:val="27"/>
          <w:szCs w:val="27"/>
        </w:rPr>
        <w:t>п. Барвиха, ЗУ</w:t>
      </w:r>
      <w:r w:rsidRPr="00012E3C">
        <w:rPr>
          <w:color w:val="000000" w:themeColor="text1"/>
          <w:sz w:val="27"/>
          <w:szCs w:val="27"/>
        </w:rPr>
        <w:t xml:space="preserve"> 50:20:0010306:303, 50:20:0010305:30, 50:20:0010306:84, 50:20:0010306:85, 50:20:0010306:95 </w:t>
      </w:r>
    </w:p>
    <w:p w14:paraId="56D24D3F" w14:textId="77777777" w:rsidR="003E7B5C" w:rsidRPr="00012E3C" w:rsidRDefault="003E7B5C" w:rsidP="00B54566">
      <w:pPr>
        <w:pStyle w:val="ConsPlusTitle"/>
        <w:pBdr>
          <w:bottom w:val="none" w:sz="0" w:space="0" w:color="000000"/>
        </w:pBdr>
        <w:jc w:val="center"/>
        <w:rPr>
          <w:smallCaps/>
          <w:color w:val="000000" w:themeColor="text1"/>
          <w:sz w:val="27"/>
          <w:szCs w:val="27"/>
        </w:rPr>
      </w:pPr>
    </w:p>
    <w:p w14:paraId="1E573CA5" w14:textId="77777777" w:rsidR="00335B8C" w:rsidRPr="00012E3C" w:rsidRDefault="00335B8C" w:rsidP="00335B8C">
      <w:pPr>
        <w:pStyle w:val="af0"/>
        <w:spacing w:after="0" w:line="240" w:lineRule="auto"/>
        <w:ind w:firstLine="709"/>
        <w:jc w:val="both"/>
        <w:rPr>
          <w:color w:val="000000" w:themeColor="text1"/>
          <w:sz w:val="27"/>
          <w:szCs w:val="27"/>
        </w:rPr>
      </w:pPr>
      <w:r w:rsidRPr="00012E3C">
        <w:rPr>
          <w:color w:val="000000" w:themeColor="text1"/>
          <w:sz w:val="27"/>
          <w:szCs w:val="27"/>
        </w:rPr>
        <w:t xml:space="preserve">В соответствии со статьей 69 Градостроительного кодекса Российской Федерации, </w:t>
      </w:r>
      <w:bookmarkStart w:id="1" w:name="_Hlk163724907"/>
      <w:r w:rsidRPr="00012E3C">
        <w:rPr>
          <w:color w:val="000000" w:themeColor="text1"/>
          <w:sz w:val="27"/>
          <w:szCs w:val="27"/>
        </w:rPr>
        <w:t>Федеральным законом от 06.10.2003 № 131-ФЗ «Об общих принципах организации местного самоуправления в Российской Федерации»</w:t>
      </w:r>
      <w:bookmarkEnd w:id="1"/>
      <w:r w:rsidRPr="00012E3C">
        <w:rPr>
          <w:color w:val="000000" w:themeColor="text1"/>
          <w:sz w:val="27"/>
          <w:szCs w:val="27"/>
        </w:rPr>
        <w:t>, постановлением Правительства Российской Федерации от 04.05.2021 №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(далее – постановление Правительства Российской Федерации от 04.05.2021 № 701), Законами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от 27.12.2017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Положением о комплексном развитии территории в Московской области, утвержденным постановлением Правительства Московской области от 26.01.2021 № 29/3 «О порядке комплексного развития территорий в Московской области</w:t>
      </w:r>
      <w:r>
        <w:rPr>
          <w:color w:val="000000" w:themeColor="text1"/>
          <w:sz w:val="27"/>
          <w:szCs w:val="27"/>
        </w:rPr>
        <w:t>»</w:t>
      </w:r>
      <w:r w:rsidRPr="00012E3C">
        <w:rPr>
          <w:color w:val="000000" w:themeColor="text1"/>
          <w:sz w:val="27"/>
          <w:szCs w:val="27"/>
        </w:rPr>
        <w:t xml:space="preserve"> (далее – постановление Правительства Московской области от 26.01.2021   </w:t>
      </w:r>
      <w:r>
        <w:rPr>
          <w:color w:val="000000" w:themeColor="text1"/>
          <w:sz w:val="27"/>
          <w:szCs w:val="27"/>
        </w:rPr>
        <w:t xml:space="preserve">           </w:t>
      </w:r>
      <w:r w:rsidRPr="00012E3C">
        <w:rPr>
          <w:color w:val="000000" w:themeColor="text1"/>
          <w:sz w:val="27"/>
          <w:szCs w:val="27"/>
        </w:rPr>
        <w:t xml:space="preserve">№ 29/3), постановлениями Правительства Московской области от 17.08.2015 № 713/30 </w:t>
      </w:r>
      <w:r w:rsidRPr="00012E3C">
        <w:rPr>
          <w:color w:val="000000" w:themeColor="text1"/>
          <w:sz w:val="27"/>
          <w:szCs w:val="27"/>
        </w:rPr>
        <w:lastRenderedPageBreak/>
        <w:t>«Об утверждении нормативов градостроительного проектирования Московской области», от 31.08.2021 № 758/30 «Об утверждении дополнительных требований к участникам торгов в форме аукциона на право заключения договора о комплексном развитии территории», постановлением Администрации Одинцовского городского округа Московской области от 12.09.2025 № 5669 «О комплексном развитии незастроенной территории ориентировочной площадью 43,92 га, расположенной по адресному ориентиру: Московская область, Одинцовский г.о., п. Барвиха, ЗУ 50:20:0010306:303, 50:20:0010305:30, 50:20:0010306:84, 50:20:0010306:85, 50:20:0010306» (с изменениями, внесенными постановлением Администрации Одинцовского городского округа Московской области от 24</w:t>
      </w:r>
      <w:r w:rsidRPr="00DC4F5F">
        <w:rPr>
          <w:color w:val="000000" w:themeColor="text1"/>
          <w:sz w:val="27"/>
          <w:szCs w:val="27"/>
        </w:rPr>
        <w:t>.10.2025 № 6693) (далее – Постановление от 12.09.2025 № 5669 (в редакции от 24.10.2025 № 6693)),</w:t>
      </w:r>
      <w:r w:rsidRPr="00012E3C">
        <w:rPr>
          <w:color w:val="000000" w:themeColor="text1"/>
          <w:sz w:val="27"/>
          <w:szCs w:val="27"/>
        </w:rPr>
        <w:t xml:space="preserve"> Соглашением о взаимодействии при подготовке, организации и проведении торгов и иных конкурентных процедур между Комитетом по конкурентной политике Московской области, Государственным казенным учреждением Московской области «Региональный центр торгов» и Администрацией Одинцовского городского округа Московской области от 31.07.2015 № 77-3107/2015 (далее – Соглашение о взаимодействии от 31.07.2015 №</w:t>
      </w:r>
      <w:r>
        <w:rPr>
          <w:color w:val="000000" w:themeColor="text1"/>
          <w:sz w:val="27"/>
          <w:szCs w:val="27"/>
        </w:rPr>
        <w:t xml:space="preserve"> </w:t>
      </w:r>
      <w:r w:rsidRPr="00012E3C">
        <w:rPr>
          <w:color w:val="000000" w:themeColor="text1"/>
          <w:sz w:val="27"/>
          <w:szCs w:val="27"/>
        </w:rPr>
        <w:t>77-3107/2015), руководствуясь Уставом Одинцовского городского округа Московской области,</w:t>
      </w:r>
    </w:p>
    <w:p w14:paraId="13BE55BE" w14:textId="77777777" w:rsidR="00335B8C" w:rsidRPr="00012E3C" w:rsidRDefault="00335B8C" w:rsidP="00335B8C">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color w:val="000000" w:themeColor="text1"/>
          <w:sz w:val="27"/>
          <w:szCs w:val="27"/>
        </w:rPr>
      </w:pPr>
      <w:r w:rsidRPr="00012E3C">
        <w:rPr>
          <w:color w:val="000000" w:themeColor="text1"/>
          <w:sz w:val="27"/>
          <w:szCs w:val="27"/>
        </w:rPr>
        <w:t xml:space="preserve"> </w:t>
      </w:r>
    </w:p>
    <w:p w14:paraId="07EC1EA9" w14:textId="77777777" w:rsidR="00335B8C" w:rsidRPr="00012E3C" w:rsidRDefault="00335B8C" w:rsidP="00335B8C">
      <w:pPr>
        <w:widowControl w:val="0"/>
        <w:pBdr>
          <w:top w:val="none" w:sz="0" w:space="2" w:color="000000"/>
        </w:pBdr>
        <w:spacing w:after="0" w:line="240" w:lineRule="auto"/>
        <w:ind w:firstLine="851"/>
        <w:jc w:val="center"/>
        <w:rPr>
          <w:color w:val="000000" w:themeColor="text1"/>
          <w:sz w:val="27"/>
          <w:szCs w:val="27"/>
        </w:rPr>
      </w:pPr>
      <w:r w:rsidRPr="00012E3C">
        <w:rPr>
          <w:color w:val="000000" w:themeColor="text1"/>
          <w:sz w:val="27"/>
          <w:szCs w:val="27"/>
        </w:rPr>
        <w:t>ПОСТАНОВЛЯЮ:</w:t>
      </w:r>
    </w:p>
    <w:p w14:paraId="0860FB8F" w14:textId="77777777" w:rsidR="00335B8C" w:rsidRPr="00012E3C" w:rsidRDefault="00335B8C" w:rsidP="00335B8C">
      <w:pPr>
        <w:widowControl w:val="0"/>
        <w:pBdr>
          <w:top w:val="none" w:sz="0" w:space="2" w:color="000000"/>
        </w:pBdr>
        <w:spacing w:after="0" w:line="240" w:lineRule="auto"/>
        <w:ind w:firstLine="851"/>
        <w:jc w:val="both"/>
        <w:rPr>
          <w:color w:val="000000" w:themeColor="text1"/>
          <w:sz w:val="27"/>
          <w:szCs w:val="27"/>
        </w:rPr>
      </w:pPr>
    </w:p>
    <w:p w14:paraId="0B9F5F57" w14:textId="77777777" w:rsidR="00335B8C" w:rsidRPr="00012E3C" w:rsidRDefault="00335B8C" w:rsidP="00335B8C">
      <w:pPr>
        <w:pStyle w:val="af0"/>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Провести аукцион в электронной форме на право заключения договора о комплексном развитии незастроенной территории ориентировочной площадью 43,92 га, расположенной по адресному ориентиру: Московская область, Одинцовский г.о., п. Барвиха, ЗУ 50:20:0010306:303, 50:20:0010305:30, 50:20:0010306:84, 50:20:0010306:85, 50:20:0010306:95 (далее – аукцион, Договор).</w:t>
      </w:r>
    </w:p>
    <w:p w14:paraId="7C193D88" w14:textId="77777777" w:rsidR="00335B8C" w:rsidRPr="00012E3C" w:rsidRDefault="00335B8C" w:rsidP="00335B8C">
      <w:pPr>
        <w:pStyle w:val="af0"/>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Установить, что Договор, указанный в пункте 1 настоящего постановления, заключается между Министерством жилищной политики Московской области, Администрацией Одинцовского городского округа Московской области, с одной стороны, и победителем торгов в соответствии с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Правительства Российской Федерации от 04.05.2021 № 701.</w:t>
      </w:r>
    </w:p>
    <w:p w14:paraId="6F5A7BB2" w14:textId="77777777" w:rsidR="00335B8C" w:rsidRPr="00012E3C" w:rsidRDefault="00335B8C" w:rsidP="00335B8C">
      <w:pPr>
        <w:pStyle w:val="af0"/>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Цена права на заключение Договора устанавливается по результатам аукциона.</w:t>
      </w:r>
    </w:p>
    <w:p w14:paraId="7D484E13" w14:textId="77777777" w:rsidR="00335B8C" w:rsidRPr="00012E3C" w:rsidRDefault="00335B8C" w:rsidP="00335B8C">
      <w:pPr>
        <w:pStyle w:val="af0"/>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Начальная цена права на заключение Договора определена на основании отчета об оценке Государственного бюджетного учреждения Московской области «Московское областное бюро технической инвентаризации» от 09.10.2025 № 6-407/25 и составляет 897 000 000,00 рублей (Восемьсот девяносто семь миллионов руб. 00 коп.), в том числе НДС 20 (двадцать) процентов</w:t>
      </w:r>
      <w:r>
        <w:rPr>
          <w:color w:val="000000" w:themeColor="text1"/>
          <w:sz w:val="27"/>
          <w:szCs w:val="27"/>
        </w:rPr>
        <w:t xml:space="preserve">. </w:t>
      </w:r>
      <w:r w:rsidRPr="00012E3C">
        <w:rPr>
          <w:color w:val="000000" w:themeColor="text1"/>
          <w:sz w:val="27"/>
          <w:szCs w:val="27"/>
        </w:rPr>
        <w:t xml:space="preserve"> </w:t>
      </w:r>
    </w:p>
    <w:p w14:paraId="59E83D31" w14:textId="77777777" w:rsidR="00335B8C" w:rsidRPr="00012E3C" w:rsidRDefault="00335B8C" w:rsidP="00335B8C">
      <w:pPr>
        <w:pStyle w:val="af0"/>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Установить сумму задатка в размере 100 (сто) процентов от начальной цены права на заключение Договора, указанной в пункте 4 настоящего постановления.</w:t>
      </w:r>
    </w:p>
    <w:p w14:paraId="3D80583E" w14:textId="77777777" w:rsidR="00335B8C" w:rsidRPr="00012E3C" w:rsidRDefault="00335B8C" w:rsidP="00335B8C">
      <w:pPr>
        <w:pStyle w:val="af0"/>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 xml:space="preserve">Установить «Шаг аукциона» в размере 5 (пять) процентов от начальной цены права на заключение Договора, указанной в пункте 4 настоящего постановления, </w:t>
      </w:r>
      <w:r w:rsidRPr="00012E3C">
        <w:rPr>
          <w:color w:val="000000" w:themeColor="text1"/>
          <w:sz w:val="27"/>
          <w:szCs w:val="27"/>
        </w:rPr>
        <w:lastRenderedPageBreak/>
        <w:t>в размере 44 850 000,00 рублей (Сорок четыре миллиона восемьсот пятьдесят тысяч руб. 00 коп.).</w:t>
      </w:r>
    </w:p>
    <w:p w14:paraId="7FC61B63" w14:textId="77777777" w:rsidR="00335B8C" w:rsidRPr="00012E3C" w:rsidRDefault="00335B8C" w:rsidP="00335B8C">
      <w:pPr>
        <w:pStyle w:val="af0"/>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Утвердить прилагаемый проект Договора.</w:t>
      </w:r>
    </w:p>
    <w:p w14:paraId="6E158F23" w14:textId="77777777" w:rsidR="00335B8C" w:rsidRPr="00012E3C" w:rsidRDefault="00335B8C" w:rsidP="00335B8C">
      <w:pPr>
        <w:pStyle w:val="af0"/>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Установить, что на основании пункта 12.4 Положения о комплексном развитии территории в Московской области, утвержденного постановлением Правительства Московской области от 26.01.2021 № 29/3, в соответствии с Соглашением о взаимодействии от 31.07.2015 № 77-3107/2015, организацию и проведение аукциона на право заключения Договора осуществляет Комитет по конкурентной политике Московской области (далее – Организатор аукциона).</w:t>
      </w:r>
    </w:p>
    <w:p w14:paraId="4C211A64" w14:textId="77777777" w:rsidR="00335B8C" w:rsidRPr="00012E3C" w:rsidRDefault="00335B8C" w:rsidP="00335B8C">
      <w:pPr>
        <w:pStyle w:val="af0"/>
        <w:tabs>
          <w:tab w:val="left" w:pos="284"/>
        </w:tabs>
        <w:spacing w:line="240" w:lineRule="auto"/>
        <w:ind w:firstLine="851"/>
        <w:jc w:val="both"/>
        <w:rPr>
          <w:color w:val="000000" w:themeColor="text1"/>
          <w:sz w:val="27"/>
          <w:szCs w:val="27"/>
        </w:rPr>
      </w:pPr>
      <w:r w:rsidRPr="00012E3C">
        <w:rPr>
          <w:color w:val="000000" w:themeColor="text1"/>
          <w:sz w:val="27"/>
          <w:szCs w:val="27"/>
        </w:rPr>
        <w:t>9. Установить, что Организатор аукциона определяет срок, время, место и порядок проведения аукциона, форму и сроки подачи заявок на участие в аукционе, порядок внесения и возврата задатка.</w:t>
      </w:r>
    </w:p>
    <w:p w14:paraId="2CFE3EBA" w14:textId="77777777" w:rsidR="00335B8C" w:rsidRPr="00012E3C" w:rsidRDefault="00335B8C" w:rsidP="00335B8C">
      <w:pPr>
        <w:pStyle w:val="af0"/>
        <w:tabs>
          <w:tab w:val="left" w:pos="284"/>
        </w:tabs>
        <w:spacing w:line="240" w:lineRule="auto"/>
        <w:ind w:firstLine="851"/>
        <w:jc w:val="both"/>
        <w:rPr>
          <w:color w:val="000000" w:themeColor="text1"/>
          <w:sz w:val="27"/>
          <w:szCs w:val="27"/>
        </w:rPr>
      </w:pPr>
      <w:r w:rsidRPr="00012E3C">
        <w:rPr>
          <w:color w:val="000000" w:themeColor="text1"/>
          <w:sz w:val="27"/>
          <w:szCs w:val="27"/>
        </w:rPr>
        <w:t>10. Определить требования к участникам аукциона:</w:t>
      </w:r>
    </w:p>
    <w:p w14:paraId="30B93B97" w14:textId="77777777" w:rsidR="00335B8C" w:rsidRPr="00012E3C" w:rsidRDefault="00335B8C" w:rsidP="00335B8C">
      <w:pPr>
        <w:pStyle w:val="af0"/>
        <w:numPr>
          <w:ilvl w:val="0"/>
          <w:numId w:val="19"/>
        </w:numPr>
        <w:tabs>
          <w:tab w:val="left" w:pos="284"/>
        </w:tabs>
        <w:spacing w:line="240" w:lineRule="auto"/>
        <w:ind w:left="0" w:firstLine="851"/>
        <w:jc w:val="both"/>
        <w:rPr>
          <w:color w:val="000000" w:themeColor="text1"/>
          <w:sz w:val="27"/>
          <w:szCs w:val="27"/>
        </w:rPr>
      </w:pPr>
      <w:r w:rsidRPr="00012E3C">
        <w:rPr>
          <w:color w:val="000000" w:themeColor="text1"/>
          <w:sz w:val="27"/>
          <w:szCs w:val="27"/>
        </w:rPr>
        <w:t>юридическое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
    <w:p w14:paraId="4D2FD769" w14:textId="77777777" w:rsidR="00335B8C" w:rsidRPr="00012E3C" w:rsidRDefault="00335B8C" w:rsidP="00335B8C">
      <w:pPr>
        <w:pStyle w:val="af0"/>
        <w:numPr>
          <w:ilvl w:val="0"/>
          <w:numId w:val="19"/>
        </w:numPr>
        <w:tabs>
          <w:tab w:val="left" w:pos="284"/>
        </w:tabs>
        <w:spacing w:line="240" w:lineRule="auto"/>
        <w:ind w:left="0" w:firstLine="851"/>
        <w:jc w:val="both"/>
        <w:rPr>
          <w:color w:val="000000" w:themeColor="text1"/>
          <w:sz w:val="27"/>
          <w:szCs w:val="27"/>
        </w:rPr>
      </w:pPr>
      <w:r w:rsidRPr="00012E3C">
        <w:rPr>
          <w:color w:val="000000" w:themeColor="text1"/>
          <w:sz w:val="27"/>
          <w:szCs w:val="27"/>
        </w:rPr>
        <w:t>отсутствие у руководителя, лица, осуществляющего полномочия единоличного исполнительного органа,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 (за исключением истечения срока дисквалификации и исключения из реестра дисквалифицированных лиц);</w:t>
      </w:r>
    </w:p>
    <w:p w14:paraId="3F67C2E4" w14:textId="77777777" w:rsidR="00335B8C" w:rsidRPr="00012E3C" w:rsidRDefault="00335B8C" w:rsidP="00335B8C">
      <w:pPr>
        <w:pStyle w:val="af0"/>
        <w:numPr>
          <w:ilvl w:val="0"/>
          <w:numId w:val="19"/>
        </w:numPr>
        <w:tabs>
          <w:tab w:val="left" w:pos="284"/>
        </w:tabs>
        <w:spacing w:line="240" w:lineRule="auto"/>
        <w:ind w:left="0" w:firstLine="851"/>
        <w:jc w:val="both"/>
        <w:rPr>
          <w:color w:val="000000" w:themeColor="text1"/>
          <w:sz w:val="27"/>
          <w:szCs w:val="27"/>
        </w:rPr>
      </w:pPr>
      <w:r w:rsidRPr="00012E3C">
        <w:rPr>
          <w:color w:val="000000" w:themeColor="text1"/>
          <w:sz w:val="27"/>
          <w:szCs w:val="27"/>
        </w:rPr>
        <w:t>юридическое лицо, либо его учредитель (участник), или любое из его дочерних обществ, или его основное общество, или любое из дочерних обществ его основного общества не является застройщиком проблемного объекта, за исключением случаев, когда такое лицо приобрело права застройщика проблемного объекта на земельный участок с находящимися на нем объектом (объектами) незавершенного строительства, неотделимыми улучшениями в порядке, предусмотренном параграфом 7 главы IX Федерального закона от 26.10.2002 № 127-ФЗ «О несостоятельности (банкротстве)»;</w:t>
      </w:r>
    </w:p>
    <w:p w14:paraId="0AAC8650" w14:textId="77777777" w:rsidR="00335B8C" w:rsidRPr="00DC4F5F" w:rsidRDefault="00335B8C" w:rsidP="00335B8C">
      <w:pPr>
        <w:pStyle w:val="af0"/>
        <w:numPr>
          <w:ilvl w:val="0"/>
          <w:numId w:val="19"/>
        </w:numPr>
        <w:tabs>
          <w:tab w:val="left" w:pos="284"/>
        </w:tabs>
        <w:spacing w:line="240" w:lineRule="auto"/>
        <w:ind w:left="0" w:firstLine="851"/>
        <w:jc w:val="both"/>
        <w:rPr>
          <w:color w:val="000000" w:themeColor="text1"/>
          <w:sz w:val="27"/>
          <w:szCs w:val="27"/>
        </w:rPr>
      </w:pPr>
      <w:r w:rsidRPr="00012E3C">
        <w:rPr>
          <w:color w:val="000000" w:themeColor="text1"/>
          <w:sz w:val="27"/>
          <w:szCs w:val="27"/>
        </w:rPr>
        <w:t xml:space="preserve">опыт реализации юридическим лицом, либо его учредителем (участником), или любым из его дочерних обществ, или его основным обществом, или </w:t>
      </w:r>
      <w:r w:rsidRPr="00012E3C">
        <w:rPr>
          <w:color w:val="000000" w:themeColor="text1"/>
          <w:sz w:val="27"/>
          <w:szCs w:val="27"/>
        </w:rPr>
        <w:lastRenderedPageBreak/>
        <w:t xml:space="preserve">любым из дочерних обществ его основного общества комплексных застроек на основании договоров о развитии застроенной территории, договоров о комплексном освоении территории, договоров о комплексном развитии территории, подтвержденных разрешениями на ввод объектов в эксплуатацию, полученными в рамках исполнения таких договоров, </w:t>
      </w:r>
      <w:r w:rsidRPr="00C2555B">
        <w:rPr>
          <w:color w:val="000000" w:themeColor="text1"/>
          <w:sz w:val="27"/>
          <w:szCs w:val="27"/>
        </w:rPr>
        <w:t>не менее 15 %</w:t>
      </w:r>
      <w:r w:rsidRPr="00012E3C">
        <w:rPr>
          <w:color w:val="000000" w:themeColor="text1"/>
          <w:sz w:val="27"/>
          <w:szCs w:val="27"/>
        </w:rPr>
        <w:t xml:space="preserve"> от предусмотренного объема строительства </w:t>
      </w:r>
      <w:r w:rsidRPr="00DC4F5F">
        <w:rPr>
          <w:color w:val="000000" w:themeColor="text1"/>
          <w:sz w:val="27"/>
          <w:szCs w:val="27"/>
        </w:rPr>
        <w:t>для проектов с планируемым объемом нового жилья площадью свыше 300 тысяч квадратных метров (в соответствии с</w:t>
      </w:r>
      <w:r>
        <w:rPr>
          <w:color w:val="000000" w:themeColor="text1"/>
          <w:sz w:val="27"/>
          <w:szCs w:val="27"/>
        </w:rPr>
        <w:t xml:space="preserve"> площадью жилья, установленной п</w:t>
      </w:r>
      <w:r w:rsidRPr="00DC4F5F">
        <w:rPr>
          <w:color w:val="000000" w:themeColor="text1"/>
          <w:sz w:val="27"/>
          <w:szCs w:val="27"/>
        </w:rPr>
        <w:t>остановлением</w:t>
      </w:r>
      <w:r>
        <w:rPr>
          <w:color w:val="000000" w:themeColor="text1"/>
          <w:sz w:val="27"/>
          <w:szCs w:val="27"/>
        </w:rPr>
        <w:t xml:space="preserve"> Администрации Одинцовского городского округа Московской области</w:t>
      </w:r>
      <w:r w:rsidRPr="00DC4F5F">
        <w:rPr>
          <w:color w:val="000000" w:themeColor="text1"/>
          <w:sz w:val="27"/>
          <w:szCs w:val="27"/>
        </w:rPr>
        <w:t xml:space="preserve"> от 12.09.2025 № 5669 (</w:t>
      </w:r>
      <w:r>
        <w:rPr>
          <w:color w:val="000000" w:themeColor="text1"/>
          <w:sz w:val="27"/>
          <w:szCs w:val="27"/>
        </w:rPr>
        <w:t xml:space="preserve">с изменениями, внесенными постановлением Администрации Одинцовского городского округа Московской области </w:t>
      </w:r>
      <w:r w:rsidRPr="00DC4F5F">
        <w:rPr>
          <w:color w:val="000000" w:themeColor="text1"/>
          <w:sz w:val="27"/>
          <w:szCs w:val="27"/>
        </w:rPr>
        <w:t xml:space="preserve"> от 24.10.2025 № 6693);</w:t>
      </w:r>
    </w:p>
    <w:p w14:paraId="17A96A9B" w14:textId="77777777" w:rsidR="00335B8C" w:rsidRPr="00012E3C" w:rsidRDefault="00335B8C" w:rsidP="00335B8C">
      <w:pPr>
        <w:pStyle w:val="af0"/>
        <w:numPr>
          <w:ilvl w:val="0"/>
          <w:numId w:val="19"/>
        </w:numPr>
        <w:tabs>
          <w:tab w:val="left" w:pos="284"/>
        </w:tabs>
        <w:spacing w:line="240" w:lineRule="auto"/>
        <w:ind w:left="0" w:firstLine="851"/>
        <w:jc w:val="both"/>
        <w:rPr>
          <w:color w:val="000000" w:themeColor="text1"/>
          <w:sz w:val="27"/>
          <w:szCs w:val="27"/>
        </w:rPr>
      </w:pPr>
      <w:r w:rsidRPr="00012E3C">
        <w:rPr>
          <w:color w:val="000000" w:themeColor="text1"/>
          <w:sz w:val="27"/>
          <w:szCs w:val="27"/>
        </w:rPr>
        <w:t>опыт строительства в качестве застройщика юридическим лицом, либо его учредителем (участником), или любым из его дочерних обществ, или его  основным обществом, или любым из дочерних обществ его основного общества социальных объектов, в том числе объектов образования, подтвержденный разрешениями на ввод таких объектов в эксплуатацию.</w:t>
      </w:r>
    </w:p>
    <w:p w14:paraId="596B70FB" w14:textId="77777777" w:rsidR="00335B8C" w:rsidRPr="000467F4" w:rsidRDefault="00335B8C" w:rsidP="00335B8C">
      <w:pPr>
        <w:pStyle w:val="af0"/>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5206FA">
        <w:rPr>
          <w:color w:val="000000" w:themeColor="text1"/>
          <w:sz w:val="27"/>
          <w:szCs w:val="27"/>
        </w:rPr>
        <w:t xml:space="preserve">Ограничения (обременения), установленные в отношении территории комплексного развития ориентировочной площадью 43,92 га, расположенной </w:t>
      </w:r>
      <w:r w:rsidRPr="005206FA">
        <w:rPr>
          <w:color w:val="000000" w:themeColor="text1"/>
          <w:sz w:val="27"/>
          <w:szCs w:val="27"/>
        </w:rPr>
        <w:br/>
        <w:t xml:space="preserve">по адресному ориентиру: Московская область, Одинцовский г.о., п. Барвиха, </w:t>
      </w:r>
      <w:r w:rsidRPr="005206FA">
        <w:rPr>
          <w:color w:val="000000" w:themeColor="text1"/>
          <w:sz w:val="27"/>
          <w:szCs w:val="27"/>
        </w:rPr>
        <w:br/>
        <w:t xml:space="preserve">ЗУ 50:20:0010306:303, 50:20:0010305:30, 50:20:0010306:84, 50:20:0010306:85, 50:20:0010306:95, </w:t>
      </w:r>
      <w:r>
        <w:rPr>
          <w:color w:val="000000" w:themeColor="text1"/>
          <w:sz w:val="27"/>
          <w:szCs w:val="27"/>
        </w:rPr>
        <w:t>согласно</w:t>
      </w:r>
      <w:r w:rsidRPr="005206FA">
        <w:rPr>
          <w:color w:val="000000" w:themeColor="text1"/>
          <w:sz w:val="27"/>
          <w:szCs w:val="27"/>
        </w:rPr>
        <w:t xml:space="preserve"> сведения</w:t>
      </w:r>
      <w:r>
        <w:rPr>
          <w:color w:val="000000" w:themeColor="text1"/>
          <w:sz w:val="27"/>
          <w:szCs w:val="27"/>
        </w:rPr>
        <w:t>м</w:t>
      </w:r>
      <w:r w:rsidRPr="005206FA">
        <w:rPr>
          <w:color w:val="000000" w:themeColor="text1"/>
          <w:sz w:val="27"/>
          <w:szCs w:val="27"/>
        </w:rPr>
        <w:t xml:space="preserve"> государственных информационных систем Московской </w:t>
      </w:r>
      <w:r w:rsidRPr="000467F4">
        <w:rPr>
          <w:color w:val="000000" w:themeColor="text1"/>
          <w:sz w:val="27"/>
          <w:szCs w:val="27"/>
        </w:rPr>
        <w:t>области (</w:t>
      </w:r>
      <w:r w:rsidRPr="000467F4">
        <w:rPr>
          <w:sz w:val="27"/>
          <w:szCs w:val="27"/>
        </w:rPr>
        <w:t>ГИСОГД Московской области, РГИС Московской области):</w:t>
      </w:r>
    </w:p>
    <w:p w14:paraId="09DA41A0"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sz w:val="27"/>
          <w:szCs w:val="27"/>
        </w:rPr>
      </w:pPr>
      <w:r>
        <w:tab/>
      </w:r>
      <w:r w:rsidRPr="000467F4">
        <w:rPr>
          <w:sz w:val="27"/>
          <w:szCs w:val="27"/>
        </w:rPr>
        <w:t>-  расположена: береговая полоса: 337,98 кв.</w:t>
      </w:r>
      <w:r>
        <w:rPr>
          <w:sz w:val="27"/>
          <w:szCs w:val="27"/>
        </w:rPr>
        <w:t xml:space="preserve"> м</w:t>
      </w:r>
      <w:r w:rsidRPr="000467F4">
        <w:rPr>
          <w:sz w:val="27"/>
          <w:szCs w:val="27"/>
        </w:rPr>
        <w:t>;</w:t>
      </w:r>
    </w:p>
    <w:p w14:paraId="151454F2"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sz w:val="27"/>
          <w:szCs w:val="27"/>
        </w:rPr>
        <w:tab/>
      </w:r>
      <w:r w:rsidRPr="000467F4">
        <w:rPr>
          <w:color w:val="000000" w:themeColor="text1"/>
          <w:sz w:val="27"/>
          <w:szCs w:val="27"/>
        </w:rPr>
        <w:t>- ЗОУИТ по сведениям Росреестра: Водоохранная зона ручей без названия;</w:t>
      </w:r>
    </w:p>
    <w:p w14:paraId="480B75C5"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ЗОУИТ по сведениям Росреестра: Водоохранная зона ручей без названия, притока реки Саминка;</w:t>
      </w:r>
    </w:p>
    <w:p w14:paraId="7AB1E6B2"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ЗОУИТ по сведениям Росреестра: Газовая распределительная сеть </w:t>
      </w:r>
      <w:r w:rsidRPr="000467F4">
        <w:rPr>
          <w:color w:val="000000" w:themeColor="text1"/>
          <w:sz w:val="27"/>
          <w:szCs w:val="27"/>
        </w:rPr>
        <w:br/>
        <w:t>от ГРС «КРП-14»;</w:t>
      </w:r>
    </w:p>
    <w:p w14:paraId="15EC3C98"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ЗОУИТ по сведениям Росреестра: Охранная зона объекта «Газораспределительная сеть д. Подушкино, д. Рождественно», кадастровый номер 50:20:0010310:1571;</w:t>
      </w:r>
    </w:p>
    <w:p w14:paraId="22DD457F"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ЗОУИТ по сведениям Росреестра: Охранная зона сооружения </w:t>
      </w:r>
      <w:r>
        <w:rPr>
          <w:color w:val="000000" w:themeColor="text1"/>
          <w:sz w:val="27"/>
          <w:szCs w:val="27"/>
        </w:rPr>
        <w:t>«</w:t>
      </w:r>
      <w:r w:rsidRPr="000467F4">
        <w:rPr>
          <w:color w:val="000000" w:themeColor="text1"/>
          <w:sz w:val="27"/>
          <w:szCs w:val="27"/>
        </w:rPr>
        <w:t>Сооружение электроэнергетики - кабельная линия электропередачи напряжением 10 кВ</w:t>
      </w:r>
      <w:r>
        <w:rPr>
          <w:color w:val="000000" w:themeColor="text1"/>
          <w:sz w:val="27"/>
          <w:szCs w:val="27"/>
        </w:rPr>
        <w:t xml:space="preserve"> </w:t>
      </w:r>
      <w:r w:rsidRPr="000467F4">
        <w:rPr>
          <w:color w:val="000000" w:themeColor="text1"/>
          <w:sz w:val="27"/>
          <w:szCs w:val="27"/>
        </w:rPr>
        <w:t>(свинц.),</w:t>
      </w:r>
      <w:r>
        <w:rPr>
          <w:color w:val="000000" w:themeColor="text1"/>
          <w:sz w:val="27"/>
          <w:szCs w:val="27"/>
        </w:rPr>
        <w:t xml:space="preserve"> (КЛ-10 кВ 18334А - 22946</w:t>
      </w:r>
      <w:r w:rsidRPr="000467F4">
        <w:rPr>
          <w:color w:val="000000" w:themeColor="text1"/>
          <w:sz w:val="27"/>
          <w:szCs w:val="27"/>
        </w:rPr>
        <w:t>,</w:t>
      </w:r>
      <w:r>
        <w:rPr>
          <w:color w:val="000000" w:themeColor="text1"/>
          <w:sz w:val="27"/>
          <w:szCs w:val="27"/>
        </w:rPr>
        <w:t xml:space="preserve"> </w:t>
      </w:r>
      <w:r w:rsidRPr="000467F4">
        <w:rPr>
          <w:color w:val="000000" w:themeColor="text1"/>
          <w:sz w:val="27"/>
          <w:szCs w:val="27"/>
        </w:rPr>
        <w:t>отпайка на КТП-22959)</w:t>
      </w:r>
      <w:r>
        <w:rPr>
          <w:color w:val="000000" w:themeColor="text1"/>
          <w:sz w:val="27"/>
          <w:szCs w:val="27"/>
        </w:rPr>
        <w:t>»</w:t>
      </w:r>
      <w:r w:rsidRPr="000467F4">
        <w:rPr>
          <w:color w:val="000000" w:themeColor="text1"/>
          <w:sz w:val="27"/>
          <w:szCs w:val="27"/>
        </w:rPr>
        <w:t>;</w:t>
      </w:r>
    </w:p>
    <w:p w14:paraId="1DBFEE68"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ЗОУИТ по сведениям Росреестра: Охранная зона сооружения </w:t>
      </w:r>
      <w:r>
        <w:rPr>
          <w:color w:val="000000" w:themeColor="text1"/>
          <w:sz w:val="27"/>
          <w:szCs w:val="27"/>
        </w:rPr>
        <w:t>«</w:t>
      </w:r>
      <w:r w:rsidRPr="000467F4">
        <w:rPr>
          <w:color w:val="000000" w:themeColor="text1"/>
          <w:sz w:val="27"/>
          <w:szCs w:val="27"/>
        </w:rPr>
        <w:t>Сооружения электроэнергетики-кабельная линия электропередачи напряжением 10 кВ (от КТП 22</w:t>
      </w:r>
      <w:r>
        <w:rPr>
          <w:color w:val="000000" w:themeColor="text1"/>
          <w:sz w:val="27"/>
          <w:szCs w:val="27"/>
        </w:rPr>
        <w:t>503-до РТП 16152 ААБЛУ 10 3*120)»</w:t>
      </w:r>
      <w:r w:rsidRPr="000467F4">
        <w:rPr>
          <w:color w:val="000000" w:themeColor="text1"/>
          <w:sz w:val="27"/>
          <w:szCs w:val="27"/>
        </w:rPr>
        <w:t>;</w:t>
      </w:r>
    </w:p>
    <w:p w14:paraId="6729DA61"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ЗОУИТ по сведениям Росреестра: Охранная зона сооружения </w:t>
      </w:r>
      <w:r>
        <w:rPr>
          <w:color w:val="000000" w:themeColor="text1"/>
          <w:sz w:val="27"/>
          <w:szCs w:val="27"/>
        </w:rPr>
        <w:t>«</w:t>
      </w:r>
      <w:r w:rsidRPr="000467F4">
        <w:rPr>
          <w:color w:val="000000" w:themeColor="text1"/>
          <w:sz w:val="27"/>
          <w:szCs w:val="27"/>
        </w:rPr>
        <w:t>Сооружения электроэнергетики-кабельная линия электропередачи напряжением 10 кВ (от РТП 16152 1-до БКТПу 18334 А ААБ 3*95)</w:t>
      </w:r>
      <w:r>
        <w:rPr>
          <w:color w:val="000000" w:themeColor="text1"/>
          <w:sz w:val="27"/>
          <w:szCs w:val="27"/>
        </w:rPr>
        <w:t>»</w:t>
      </w:r>
      <w:r w:rsidRPr="000467F4">
        <w:rPr>
          <w:color w:val="000000" w:themeColor="text1"/>
          <w:sz w:val="27"/>
          <w:szCs w:val="27"/>
        </w:rPr>
        <w:t>;</w:t>
      </w:r>
    </w:p>
    <w:p w14:paraId="4BABA9D5"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bCs/>
          <w:color w:val="000000" w:themeColor="text1"/>
          <w:sz w:val="27"/>
          <w:szCs w:val="27"/>
        </w:rPr>
      </w:pPr>
      <w:r w:rsidRPr="000467F4">
        <w:rPr>
          <w:color w:val="000000" w:themeColor="text1"/>
          <w:sz w:val="27"/>
          <w:szCs w:val="27"/>
        </w:rPr>
        <w:tab/>
        <w:t xml:space="preserve">- ЗОУИТ по сведениям </w:t>
      </w:r>
      <w:r w:rsidRPr="000467F4">
        <w:rPr>
          <w:bCs/>
          <w:color w:val="000000" w:themeColor="text1"/>
          <w:sz w:val="27"/>
          <w:szCs w:val="27"/>
        </w:rPr>
        <w:t xml:space="preserve">Росреестра: Охранная зона сооружения </w:t>
      </w:r>
      <w:r>
        <w:rPr>
          <w:bCs/>
          <w:color w:val="000000" w:themeColor="text1"/>
          <w:sz w:val="27"/>
          <w:szCs w:val="27"/>
        </w:rPr>
        <w:t>«</w:t>
      </w:r>
      <w:r w:rsidRPr="000467F4">
        <w:rPr>
          <w:bCs/>
          <w:color w:val="000000" w:themeColor="text1"/>
          <w:sz w:val="27"/>
          <w:szCs w:val="27"/>
        </w:rPr>
        <w:t>Сооружения электроэнергетики-кабельная линия электропередачи напряжением 10 кВ (от РТП 16152 1-до БКТПу 18337 А ЦААБ 3*95)</w:t>
      </w:r>
      <w:r>
        <w:rPr>
          <w:bCs/>
          <w:color w:val="000000" w:themeColor="text1"/>
          <w:sz w:val="27"/>
          <w:szCs w:val="27"/>
        </w:rPr>
        <w:t>»</w:t>
      </w:r>
      <w:r w:rsidRPr="000467F4">
        <w:rPr>
          <w:bCs/>
          <w:color w:val="000000" w:themeColor="text1"/>
          <w:sz w:val="27"/>
          <w:szCs w:val="27"/>
        </w:rPr>
        <w:t>;</w:t>
      </w:r>
    </w:p>
    <w:p w14:paraId="139F2E1E" w14:textId="77777777" w:rsidR="00335B8C" w:rsidRPr="000467F4" w:rsidRDefault="00335B8C" w:rsidP="00335B8C">
      <w:pPr>
        <w:pStyle w:val="Default"/>
        <w:ind w:firstLine="708"/>
        <w:jc w:val="both"/>
        <w:rPr>
          <w:rFonts w:ascii="Times New Roman" w:eastAsia="Calibri" w:hAnsi="Times New Roman" w:cs="Times New Roman"/>
          <w:bCs w:val="0"/>
          <w:color w:val="000000" w:themeColor="text1"/>
          <w:sz w:val="27"/>
          <w:szCs w:val="27"/>
          <w:lang w:eastAsia="zh-CN"/>
        </w:rPr>
      </w:pPr>
      <w:r w:rsidRPr="000467F4">
        <w:rPr>
          <w:rFonts w:ascii="Times New Roman" w:eastAsia="Calibri" w:hAnsi="Times New Roman" w:cs="Times New Roman"/>
          <w:bCs w:val="0"/>
          <w:color w:val="000000" w:themeColor="text1"/>
          <w:sz w:val="27"/>
          <w:szCs w:val="27"/>
          <w:lang w:eastAsia="zh-CN"/>
        </w:rPr>
        <w:lastRenderedPageBreak/>
        <w:t>- ЗОУИТ по сведениям Росрее</w:t>
      </w:r>
      <w:r>
        <w:rPr>
          <w:rFonts w:ascii="Times New Roman" w:eastAsia="Calibri" w:hAnsi="Times New Roman" w:cs="Times New Roman"/>
          <w:bCs w:val="0"/>
          <w:color w:val="000000" w:themeColor="text1"/>
          <w:sz w:val="27"/>
          <w:szCs w:val="27"/>
          <w:lang w:eastAsia="zh-CN"/>
        </w:rPr>
        <w:t>стра: Охранная зона сооружения «</w:t>
      </w:r>
      <w:r w:rsidRPr="000467F4">
        <w:rPr>
          <w:rFonts w:ascii="Times New Roman" w:eastAsia="Calibri" w:hAnsi="Times New Roman" w:cs="Times New Roman"/>
          <w:bCs w:val="0"/>
          <w:color w:val="000000" w:themeColor="text1"/>
          <w:sz w:val="27"/>
          <w:szCs w:val="27"/>
          <w:lang w:eastAsia="zh-CN"/>
        </w:rPr>
        <w:t>Сооружения электроэнергетики-кабельная линия электропередачи напряжением 10 кВ (от РТП 16152 2-до БКТПу 18334 Б ААБ 3*95)</w:t>
      </w:r>
      <w:r>
        <w:rPr>
          <w:rFonts w:ascii="Times New Roman" w:eastAsia="Calibri" w:hAnsi="Times New Roman" w:cs="Times New Roman"/>
          <w:bCs w:val="0"/>
          <w:color w:val="000000" w:themeColor="text1"/>
          <w:sz w:val="27"/>
          <w:szCs w:val="27"/>
          <w:lang w:eastAsia="zh-CN"/>
        </w:rPr>
        <w:t>»</w:t>
      </w:r>
      <w:r w:rsidRPr="000467F4">
        <w:rPr>
          <w:rFonts w:ascii="Times New Roman" w:eastAsia="Calibri" w:hAnsi="Times New Roman" w:cs="Times New Roman"/>
          <w:bCs w:val="0"/>
          <w:color w:val="000000" w:themeColor="text1"/>
          <w:sz w:val="27"/>
          <w:szCs w:val="27"/>
          <w:lang w:eastAsia="zh-CN"/>
        </w:rPr>
        <w:t>;</w:t>
      </w:r>
    </w:p>
    <w:p w14:paraId="5CB8F14A"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ЗОУИТ по сведениям Росрее</w:t>
      </w:r>
      <w:r>
        <w:rPr>
          <w:color w:val="000000" w:themeColor="text1"/>
          <w:sz w:val="27"/>
          <w:szCs w:val="27"/>
        </w:rPr>
        <w:t>стра: Охранная зона сооружения «</w:t>
      </w:r>
      <w:r w:rsidRPr="000467F4">
        <w:rPr>
          <w:color w:val="000000" w:themeColor="text1"/>
          <w:sz w:val="27"/>
          <w:szCs w:val="27"/>
        </w:rPr>
        <w:t>Сооружения электроэнергетики-кабельная линия электропередачи напряжением 10 кВ (от РТП 16152 2</w:t>
      </w:r>
      <w:r>
        <w:rPr>
          <w:color w:val="000000" w:themeColor="text1"/>
          <w:sz w:val="27"/>
          <w:szCs w:val="27"/>
        </w:rPr>
        <w:t xml:space="preserve"> </w:t>
      </w:r>
      <w:r w:rsidRPr="000467F4">
        <w:rPr>
          <w:color w:val="000000" w:themeColor="text1"/>
          <w:sz w:val="27"/>
          <w:szCs w:val="27"/>
        </w:rPr>
        <w:t>-</w:t>
      </w:r>
      <w:r>
        <w:rPr>
          <w:color w:val="000000" w:themeColor="text1"/>
          <w:sz w:val="27"/>
          <w:szCs w:val="27"/>
        </w:rPr>
        <w:t xml:space="preserve"> </w:t>
      </w:r>
      <w:r w:rsidRPr="000467F4">
        <w:rPr>
          <w:color w:val="000000" w:themeColor="text1"/>
          <w:sz w:val="27"/>
          <w:szCs w:val="27"/>
        </w:rPr>
        <w:t>до БКТПу 18337 А ЦААБ 3*95)</w:t>
      </w:r>
      <w:r>
        <w:rPr>
          <w:color w:val="000000" w:themeColor="text1"/>
          <w:sz w:val="27"/>
          <w:szCs w:val="27"/>
        </w:rPr>
        <w:t>»</w:t>
      </w:r>
      <w:r w:rsidRPr="000467F4">
        <w:rPr>
          <w:color w:val="000000" w:themeColor="text1"/>
          <w:sz w:val="27"/>
          <w:szCs w:val="27"/>
        </w:rPr>
        <w:t>;</w:t>
      </w:r>
    </w:p>
    <w:p w14:paraId="3E0D8D28"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ЗОУИТ по сведениям Росреестра: Приаэродромная территория аэродрома Москва (Внуково) в составе с первой по шестую подзону;</w:t>
      </w:r>
    </w:p>
    <w:p w14:paraId="28ED193D"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ЗОУИТ по сведениям Росреестра: Прибрежная защитная полоса ручей </w:t>
      </w:r>
      <w:r w:rsidRPr="000467F4">
        <w:rPr>
          <w:color w:val="000000" w:themeColor="text1"/>
          <w:sz w:val="27"/>
          <w:szCs w:val="27"/>
        </w:rPr>
        <w:br/>
        <w:t xml:space="preserve">без названия; </w:t>
      </w:r>
    </w:p>
    <w:p w14:paraId="2AEE0D9B"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ЗОУИТ по сведениям Росреестра: Прибрежная защитная полоса ручей без названия, притока реки Саминка; </w:t>
      </w:r>
    </w:p>
    <w:p w14:paraId="098CC1FD"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ЗОУИТ по сведениям Росреестра: Публичный сервитут в порядке главы V.7. Земельного кодекса Российской Федерации в пользу Публичного акционерного общества «Россети Московский регион</w:t>
      </w:r>
      <w:r>
        <w:rPr>
          <w:color w:val="000000" w:themeColor="text1"/>
          <w:sz w:val="27"/>
          <w:szCs w:val="27"/>
        </w:rPr>
        <w:t>»</w:t>
      </w:r>
      <w:r w:rsidRPr="000467F4">
        <w:rPr>
          <w:color w:val="000000" w:themeColor="text1"/>
          <w:sz w:val="27"/>
          <w:szCs w:val="27"/>
        </w:rPr>
        <w:t>;</w:t>
      </w:r>
    </w:p>
    <w:p w14:paraId="77FAAFBE"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ЗОУИТ по сведениям Росреестра: Шестая подзона приаэродромной территории аэродрома Москва (Внуково);</w:t>
      </w:r>
    </w:p>
    <w:p w14:paraId="67350C00"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распо</w:t>
      </w:r>
      <w:r>
        <w:rPr>
          <w:color w:val="000000" w:themeColor="text1"/>
          <w:sz w:val="27"/>
          <w:szCs w:val="27"/>
        </w:rPr>
        <w:t>ложена: Водоохранная зона ручья</w:t>
      </w:r>
      <w:r w:rsidRPr="000467F4">
        <w:rPr>
          <w:color w:val="000000" w:themeColor="text1"/>
          <w:sz w:val="27"/>
          <w:szCs w:val="27"/>
        </w:rPr>
        <w:t>: 45755,46 кв.</w:t>
      </w:r>
      <w:r>
        <w:rPr>
          <w:color w:val="000000" w:themeColor="text1"/>
          <w:sz w:val="27"/>
          <w:szCs w:val="27"/>
        </w:rPr>
        <w:t xml:space="preserve"> </w:t>
      </w:r>
      <w:r w:rsidRPr="000467F4">
        <w:rPr>
          <w:color w:val="000000" w:themeColor="text1"/>
          <w:sz w:val="27"/>
          <w:szCs w:val="27"/>
        </w:rPr>
        <w:t>м; Водоохранная зона ручья: 21132,16 кв.</w:t>
      </w:r>
      <w:r>
        <w:rPr>
          <w:color w:val="000000" w:themeColor="text1"/>
          <w:sz w:val="27"/>
          <w:szCs w:val="27"/>
        </w:rPr>
        <w:t xml:space="preserve"> </w:t>
      </w:r>
      <w:r w:rsidRPr="000467F4">
        <w:rPr>
          <w:color w:val="000000" w:themeColor="text1"/>
          <w:sz w:val="27"/>
          <w:szCs w:val="27"/>
        </w:rPr>
        <w:t>м;</w:t>
      </w:r>
    </w:p>
    <w:p w14:paraId="791A3F21"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расположена: П</w:t>
      </w:r>
      <w:r>
        <w:rPr>
          <w:color w:val="000000" w:themeColor="text1"/>
          <w:sz w:val="27"/>
          <w:szCs w:val="27"/>
        </w:rPr>
        <w:t>рибрежная защитная полоса ручья</w:t>
      </w:r>
      <w:r w:rsidRPr="000467F4">
        <w:rPr>
          <w:color w:val="000000" w:themeColor="text1"/>
          <w:sz w:val="27"/>
          <w:szCs w:val="27"/>
        </w:rPr>
        <w:t>: 45755,46 кв.</w:t>
      </w:r>
      <w:r>
        <w:rPr>
          <w:color w:val="000000" w:themeColor="text1"/>
          <w:sz w:val="27"/>
          <w:szCs w:val="27"/>
        </w:rPr>
        <w:t xml:space="preserve"> </w:t>
      </w:r>
      <w:r w:rsidRPr="000467F4">
        <w:rPr>
          <w:color w:val="000000" w:themeColor="text1"/>
          <w:sz w:val="27"/>
          <w:szCs w:val="27"/>
        </w:rPr>
        <w:t>м; Прибрежная защитная полоса ручья: 21132,16 кв.</w:t>
      </w:r>
      <w:r>
        <w:rPr>
          <w:color w:val="000000" w:themeColor="text1"/>
          <w:sz w:val="27"/>
          <w:szCs w:val="27"/>
        </w:rPr>
        <w:t xml:space="preserve"> </w:t>
      </w:r>
      <w:r w:rsidRPr="000467F4">
        <w:rPr>
          <w:color w:val="000000" w:themeColor="text1"/>
          <w:sz w:val="27"/>
          <w:szCs w:val="27"/>
        </w:rPr>
        <w:t>м;</w:t>
      </w:r>
    </w:p>
    <w:p w14:paraId="7EF4BABD"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расположена: 3 пояс ЗСО источников питьевого и хозяйственно-бытового водоснабжения: 53896,59 кв. м. 3 пояс ЗСО источников питьевого и хозяйственно-бытового водоснабжения: 70081,42 кв. м;</w:t>
      </w:r>
    </w:p>
    <w:p w14:paraId="0DACD847"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расположена: Шестая подзона аэродрома Москва (Внуково) Шестая подзона: 439153,60 кв.</w:t>
      </w:r>
      <w:r>
        <w:rPr>
          <w:color w:val="000000" w:themeColor="text1"/>
          <w:sz w:val="27"/>
          <w:szCs w:val="27"/>
        </w:rPr>
        <w:t xml:space="preserve"> </w:t>
      </w:r>
      <w:r w:rsidRPr="000467F4">
        <w:rPr>
          <w:color w:val="000000" w:themeColor="text1"/>
          <w:sz w:val="27"/>
          <w:szCs w:val="27"/>
        </w:rPr>
        <w:t>м;</w:t>
      </w:r>
    </w:p>
    <w:p w14:paraId="3AF1D9C2"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 расположена: территории согласно письму АО «Мособлгаз» от 27.10.2022 (9427,28 кв. м);</w:t>
      </w:r>
    </w:p>
    <w:p w14:paraId="6B3BC9A1"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расположена: мелиорируемые земли (37428.02 кв. м).</w:t>
      </w:r>
    </w:p>
    <w:p w14:paraId="6FB323BD"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Ограничения (обременения) в отношении земельных участков согласно Единому государственному реестру недвижимости:</w:t>
      </w:r>
    </w:p>
    <w:p w14:paraId="466F0C69"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50:20:0010306:95 установлены ограничения, предусмотренные статьей 56 Земельного кодекса Российской Федерации на часть 50:20:0010306:95/1 (427 кв.</w:t>
      </w:r>
      <w:r>
        <w:rPr>
          <w:color w:val="000000" w:themeColor="text1"/>
          <w:sz w:val="27"/>
          <w:szCs w:val="27"/>
        </w:rPr>
        <w:t xml:space="preserve"> </w:t>
      </w:r>
      <w:r w:rsidRPr="000467F4">
        <w:rPr>
          <w:color w:val="000000" w:themeColor="text1"/>
          <w:sz w:val="27"/>
          <w:szCs w:val="27"/>
        </w:rPr>
        <w:t>м) земельного участка, Содержание ограничения (обременения): Особый режим использования земли. Охранная зона водовода МГП</w:t>
      </w:r>
      <w:r>
        <w:rPr>
          <w:color w:val="000000" w:themeColor="text1"/>
          <w:sz w:val="27"/>
          <w:szCs w:val="27"/>
        </w:rPr>
        <w:t xml:space="preserve"> «</w:t>
      </w:r>
      <w:r w:rsidRPr="000467F4">
        <w:rPr>
          <w:color w:val="000000" w:themeColor="text1"/>
          <w:sz w:val="27"/>
          <w:szCs w:val="27"/>
        </w:rPr>
        <w:t>Водоканал</w:t>
      </w:r>
      <w:r>
        <w:rPr>
          <w:color w:val="000000" w:themeColor="text1"/>
          <w:sz w:val="27"/>
          <w:szCs w:val="27"/>
        </w:rPr>
        <w:t>»</w:t>
      </w:r>
      <w:r w:rsidRPr="000467F4">
        <w:rPr>
          <w:color w:val="000000" w:themeColor="text1"/>
          <w:sz w:val="27"/>
          <w:szCs w:val="27"/>
        </w:rPr>
        <w:t xml:space="preserve"> 219 мм;</w:t>
      </w:r>
    </w:p>
    <w:p w14:paraId="2D3BF0A3"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50:20:0010306:95 установлены ограничения, предусмотренные статьей 56 Земельного кодекса Российской Федерации на часть 50:20:0010306:95/2 (17 кв.</w:t>
      </w:r>
      <w:r>
        <w:rPr>
          <w:color w:val="000000" w:themeColor="text1"/>
          <w:sz w:val="27"/>
          <w:szCs w:val="27"/>
        </w:rPr>
        <w:t xml:space="preserve"> </w:t>
      </w:r>
      <w:r w:rsidRPr="000467F4">
        <w:rPr>
          <w:color w:val="000000" w:themeColor="text1"/>
          <w:sz w:val="27"/>
          <w:szCs w:val="27"/>
        </w:rPr>
        <w:t>м) земельного участка, Содержание ограничения (обременения): Особый режим использования земли</w:t>
      </w:r>
      <w:r>
        <w:rPr>
          <w:color w:val="000000" w:themeColor="text1"/>
          <w:sz w:val="27"/>
          <w:szCs w:val="27"/>
        </w:rPr>
        <w:t>. Охранная зона кабеля ЛЭП МУП «</w:t>
      </w:r>
      <w:r w:rsidRPr="000467F4">
        <w:rPr>
          <w:color w:val="000000" w:themeColor="text1"/>
          <w:sz w:val="27"/>
          <w:szCs w:val="27"/>
        </w:rPr>
        <w:t>Одинцовская электросеть</w:t>
      </w:r>
      <w:r>
        <w:rPr>
          <w:color w:val="000000" w:themeColor="text1"/>
          <w:sz w:val="27"/>
          <w:szCs w:val="27"/>
        </w:rPr>
        <w:t>»</w:t>
      </w:r>
      <w:r w:rsidRPr="000467F4">
        <w:rPr>
          <w:color w:val="000000" w:themeColor="text1"/>
          <w:sz w:val="27"/>
          <w:szCs w:val="27"/>
        </w:rPr>
        <w:t>;</w:t>
      </w:r>
    </w:p>
    <w:p w14:paraId="6F8B648B"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50:20:0010306:95 установлены ограничения, предусмотренные статьей 56 Земельного кодекса Российской Федерации на часть 50:20:0010306:95/3 (10 кв.</w:t>
      </w:r>
      <w:r>
        <w:rPr>
          <w:color w:val="000000" w:themeColor="text1"/>
          <w:sz w:val="27"/>
          <w:szCs w:val="27"/>
        </w:rPr>
        <w:t xml:space="preserve"> </w:t>
      </w:r>
      <w:r w:rsidRPr="000467F4">
        <w:rPr>
          <w:color w:val="000000" w:themeColor="text1"/>
          <w:sz w:val="27"/>
          <w:szCs w:val="27"/>
        </w:rPr>
        <w:t xml:space="preserve">м) земельного участка, </w:t>
      </w:r>
      <w:r w:rsidRPr="000467F4">
        <w:rPr>
          <w:color w:val="000000" w:themeColor="text1"/>
          <w:sz w:val="27"/>
          <w:szCs w:val="27"/>
        </w:rPr>
        <w:lastRenderedPageBreak/>
        <w:t xml:space="preserve">Реестровый номер границы: 50:20-6.22; Вид зоны по документу: Газовая распределительная сеть от ГРС </w:t>
      </w:r>
      <w:r>
        <w:rPr>
          <w:color w:val="000000" w:themeColor="text1"/>
          <w:sz w:val="27"/>
          <w:szCs w:val="27"/>
        </w:rPr>
        <w:t>«</w:t>
      </w:r>
      <w:r w:rsidRPr="000467F4">
        <w:rPr>
          <w:color w:val="000000" w:themeColor="text1"/>
          <w:sz w:val="27"/>
          <w:szCs w:val="27"/>
        </w:rPr>
        <w:t>КРП-14</w:t>
      </w:r>
      <w:r>
        <w:rPr>
          <w:color w:val="000000" w:themeColor="text1"/>
          <w:sz w:val="27"/>
          <w:szCs w:val="27"/>
        </w:rPr>
        <w:t>»</w:t>
      </w:r>
      <w:r w:rsidRPr="000467F4">
        <w:rPr>
          <w:color w:val="000000" w:themeColor="text1"/>
          <w:sz w:val="27"/>
          <w:szCs w:val="27"/>
        </w:rPr>
        <w:t>;</w:t>
      </w:r>
    </w:p>
    <w:p w14:paraId="519D25B3"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50:20:0010306:95 установлены ограничения, предусмотренные статьей 56 Земельного кодекса Российской Федерации, Реестровый номер границы: 50:00-6.2069; Вид зоны по документу: Шестая подзона приаэродромной территории аэродрома Москва (Внуково);</w:t>
      </w:r>
    </w:p>
    <w:p w14:paraId="14BC31F3"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50:20:0010305:30 установлены ограничения, предусмотренные статьей 56 Земельного кодекса Российской Федерации на часть 50:20:0010305:30/1 (345 кв.</w:t>
      </w:r>
      <w:r>
        <w:rPr>
          <w:color w:val="000000" w:themeColor="text1"/>
          <w:sz w:val="27"/>
          <w:szCs w:val="27"/>
        </w:rPr>
        <w:t xml:space="preserve"> </w:t>
      </w:r>
      <w:r w:rsidRPr="000467F4">
        <w:rPr>
          <w:color w:val="000000" w:themeColor="text1"/>
          <w:sz w:val="27"/>
          <w:szCs w:val="27"/>
        </w:rPr>
        <w:t>м) земельного участка, Содержание ограничения (обременения): Особый режим использования земли. Охра</w:t>
      </w:r>
      <w:r>
        <w:rPr>
          <w:color w:val="000000" w:themeColor="text1"/>
          <w:sz w:val="27"/>
          <w:szCs w:val="27"/>
        </w:rPr>
        <w:t>нная зона кабеля связи ЛЭП МУП «</w:t>
      </w:r>
      <w:r w:rsidRPr="000467F4">
        <w:rPr>
          <w:color w:val="000000" w:themeColor="text1"/>
          <w:sz w:val="27"/>
          <w:szCs w:val="27"/>
        </w:rPr>
        <w:t>Одинцовская электросеть</w:t>
      </w:r>
      <w:r>
        <w:rPr>
          <w:color w:val="000000" w:themeColor="text1"/>
          <w:sz w:val="27"/>
          <w:szCs w:val="27"/>
        </w:rPr>
        <w:t>»</w:t>
      </w:r>
      <w:r w:rsidRPr="000467F4">
        <w:rPr>
          <w:color w:val="000000" w:themeColor="text1"/>
          <w:sz w:val="27"/>
          <w:szCs w:val="27"/>
        </w:rPr>
        <w:t>;</w:t>
      </w:r>
    </w:p>
    <w:p w14:paraId="12D4FCAA"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50:20:0010305:30 установлены ограничения, предусмотренные статьей 56 Земельного кодекса Российской Федерации на часть 50:20:0010305:30/2 (809 кв.</w:t>
      </w:r>
      <w:r>
        <w:rPr>
          <w:color w:val="000000" w:themeColor="text1"/>
          <w:sz w:val="27"/>
          <w:szCs w:val="27"/>
        </w:rPr>
        <w:t xml:space="preserve"> </w:t>
      </w:r>
      <w:r w:rsidRPr="000467F4">
        <w:rPr>
          <w:color w:val="000000" w:themeColor="text1"/>
          <w:sz w:val="27"/>
          <w:szCs w:val="27"/>
        </w:rPr>
        <w:t>м) земельного участка, Содержание ограничения (обременения): Особый режим использования зем</w:t>
      </w:r>
      <w:r>
        <w:rPr>
          <w:color w:val="000000" w:themeColor="text1"/>
          <w:sz w:val="27"/>
          <w:szCs w:val="27"/>
        </w:rPr>
        <w:t>ли. Охранная зона водовода МГП «Водоканал»</w:t>
      </w:r>
      <w:r w:rsidRPr="000467F4">
        <w:rPr>
          <w:color w:val="000000" w:themeColor="text1"/>
          <w:sz w:val="27"/>
          <w:szCs w:val="27"/>
        </w:rPr>
        <w:t xml:space="preserve"> d=219 мм;</w:t>
      </w:r>
    </w:p>
    <w:p w14:paraId="0FEDC0E1"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50:20:0010305:30 установлены ограничения, предусмотренные статьей 56 Земельного кодекса Российской Федерации на часть 50:20:0010305:30/3 (4 922 кв.</w:t>
      </w:r>
      <w:r>
        <w:rPr>
          <w:color w:val="000000" w:themeColor="text1"/>
          <w:sz w:val="27"/>
          <w:szCs w:val="27"/>
        </w:rPr>
        <w:t xml:space="preserve"> </w:t>
      </w:r>
      <w:r w:rsidRPr="000467F4">
        <w:rPr>
          <w:color w:val="000000" w:themeColor="text1"/>
          <w:sz w:val="27"/>
          <w:szCs w:val="27"/>
        </w:rPr>
        <w:t xml:space="preserve">м) земельного участка, Содержание ограничения (обременения): Особый режим использования земли. Охранная зона водовода МГП </w:t>
      </w:r>
      <w:r>
        <w:rPr>
          <w:color w:val="000000" w:themeColor="text1"/>
          <w:sz w:val="27"/>
          <w:szCs w:val="27"/>
        </w:rPr>
        <w:t>«</w:t>
      </w:r>
      <w:r w:rsidRPr="000467F4">
        <w:rPr>
          <w:color w:val="000000" w:themeColor="text1"/>
          <w:sz w:val="27"/>
          <w:szCs w:val="27"/>
        </w:rPr>
        <w:t>Водоканал</w:t>
      </w:r>
      <w:r>
        <w:rPr>
          <w:color w:val="000000" w:themeColor="text1"/>
          <w:sz w:val="27"/>
          <w:szCs w:val="27"/>
        </w:rPr>
        <w:t>»</w:t>
      </w:r>
      <w:r w:rsidRPr="000467F4">
        <w:rPr>
          <w:color w:val="000000" w:themeColor="text1"/>
          <w:sz w:val="27"/>
          <w:szCs w:val="27"/>
        </w:rPr>
        <w:t xml:space="preserve"> d=219 мм;</w:t>
      </w:r>
    </w:p>
    <w:p w14:paraId="2F0D3747"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50:20:0010305:30 установлены ограничения, предусмотренные статьей 56 Земельного кодекса Российской Федерации на часть 50:20:0010305:30/4 (1 016 кв.</w:t>
      </w:r>
      <w:r>
        <w:rPr>
          <w:color w:val="000000" w:themeColor="text1"/>
          <w:sz w:val="27"/>
          <w:szCs w:val="27"/>
        </w:rPr>
        <w:t xml:space="preserve"> </w:t>
      </w:r>
      <w:r w:rsidRPr="000467F4">
        <w:rPr>
          <w:color w:val="000000" w:themeColor="text1"/>
          <w:sz w:val="27"/>
          <w:szCs w:val="27"/>
        </w:rPr>
        <w:t>м) земельного участка, Содержание ограничения (обременения): Особый режим использования земли. Охранная зона газопровода высокого давления 12 атм;</w:t>
      </w:r>
    </w:p>
    <w:p w14:paraId="290E79D5"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50:20:0010305:30 установлены ограничения, предусмотренные статьей 56 Земельного кодекса Российской Федерации на часть 50:20:0010305:30/5 (4 188 кв.</w:t>
      </w:r>
      <w:r>
        <w:rPr>
          <w:color w:val="000000" w:themeColor="text1"/>
          <w:sz w:val="27"/>
          <w:szCs w:val="27"/>
        </w:rPr>
        <w:t xml:space="preserve"> </w:t>
      </w:r>
      <w:r w:rsidRPr="000467F4">
        <w:rPr>
          <w:color w:val="000000" w:themeColor="text1"/>
          <w:sz w:val="27"/>
          <w:szCs w:val="27"/>
        </w:rPr>
        <w:t>м) земельного участка, Содержание ограничения (обременения): Особый режим использования земли. Охранная зона газопровода среднего давления 3 атм;</w:t>
      </w:r>
    </w:p>
    <w:p w14:paraId="2B64AE75"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50:20:0010305:30 установлены ограничения, предусмотренные статьей 56 Земельного кодекса Российской Федерации на часть 50:20:0010305:30/6 (45 837 кв.</w:t>
      </w:r>
      <w:r>
        <w:rPr>
          <w:color w:val="000000" w:themeColor="text1"/>
          <w:sz w:val="27"/>
          <w:szCs w:val="27"/>
        </w:rPr>
        <w:t xml:space="preserve"> </w:t>
      </w:r>
      <w:r w:rsidRPr="000467F4">
        <w:rPr>
          <w:color w:val="000000" w:themeColor="text1"/>
          <w:sz w:val="27"/>
          <w:szCs w:val="27"/>
        </w:rPr>
        <w:t>м) земельного участка, Содержание ограничения (обременения): Особый режим использования земли. Водоохранная зона прудов;</w:t>
      </w:r>
    </w:p>
    <w:p w14:paraId="50857C52"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50:20:0010305:30 установлены ограничения, предусмотренные статьей 56 Земельного кодекса Российской Федерации на часть 50:20:0010305:30/7 (1 035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50:20-6.22; Вид зоны по документу: Газовая</w:t>
      </w:r>
      <w:r>
        <w:rPr>
          <w:color w:val="000000" w:themeColor="text1"/>
          <w:sz w:val="27"/>
          <w:szCs w:val="27"/>
        </w:rPr>
        <w:t xml:space="preserve"> распределительная сеть от ГРС «</w:t>
      </w:r>
      <w:r w:rsidRPr="000467F4">
        <w:rPr>
          <w:color w:val="000000" w:themeColor="text1"/>
          <w:sz w:val="27"/>
          <w:szCs w:val="27"/>
        </w:rPr>
        <w:t>КРП-14</w:t>
      </w:r>
      <w:r>
        <w:rPr>
          <w:color w:val="000000" w:themeColor="text1"/>
          <w:sz w:val="27"/>
          <w:szCs w:val="27"/>
        </w:rPr>
        <w:t>»</w:t>
      </w:r>
      <w:r w:rsidRPr="000467F4">
        <w:rPr>
          <w:color w:val="000000" w:themeColor="text1"/>
          <w:sz w:val="27"/>
          <w:szCs w:val="27"/>
        </w:rPr>
        <w:t>;</w:t>
      </w:r>
    </w:p>
    <w:p w14:paraId="2BFF2A03"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в отношении земельного участка с кадастровым номером 50:20:0010305:30 установлены ограничения, предусмотренные статьей 56 Земельного кодекса Российской Федерации, Реестровый номер границы: 50:00-6.2069; Вид зоны по </w:t>
      </w:r>
      <w:r w:rsidRPr="000467F4">
        <w:rPr>
          <w:color w:val="000000" w:themeColor="text1"/>
          <w:sz w:val="27"/>
          <w:szCs w:val="27"/>
        </w:rPr>
        <w:lastRenderedPageBreak/>
        <w:t>документу: Шестая подзона приаэродромной территории аэродрома Москва (Внуково);</w:t>
      </w:r>
    </w:p>
    <w:p w14:paraId="76FB6EDB"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для земельного участка с кадастровым номером 50:20:0010306:84 обеспечен доступ посредством земельного участка с кадастровым номером: 50:20:0010306:85;</w:t>
      </w:r>
    </w:p>
    <w:p w14:paraId="26D8C97C"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50:20:0010306:84 установлены ограничения, предусмотренные статьей 56 Земельного кодекса Российской Федерации, Содержание ограничения (обременения): Особый режим использования земли. Обременен проездом к дому №3;</w:t>
      </w:r>
    </w:p>
    <w:p w14:paraId="65B672AF"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в отношении земельного участка с кадастровым номером 50:20:0010306:84 установлены ограничения, предусмотренные статьей 56 Земельного кодекса Российской Федерации, Реестровый номер границы: 50:00-6.2069; Вид зоны </w:t>
      </w:r>
      <w:r w:rsidRPr="000467F4">
        <w:rPr>
          <w:color w:val="000000" w:themeColor="text1"/>
          <w:sz w:val="27"/>
          <w:szCs w:val="27"/>
        </w:rPr>
        <w:br/>
        <w:t>по документу: Шестая подзона приаэродромной территории аэродрома Москва (Внуково);</w:t>
      </w:r>
    </w:p>
    <w:p w14:paraId="235A9F35"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в отношении земельного участка с кадастровым номером 50:20:0010306:84 установлены ограничения, предусмотренные статьей 56 Земельного кодекса Российской Федерации, Реестровый номер границы: 50:00-6.2068; Вид зоны </w:t>
      </w:r>
      <w:r w:rsidRPr="000467F4">
        <w:rPr>
          <w:color w:val="000000" w:themeColor="text1"/>
          <w:sz w:val="27"/>
          <w:szCs w:val="27"/>
        </w:rPr>
        <w:br/>
        <w:t>по документу: Приаэродромная территория аэродрома Москва (Внуково) в составе с первой по шестую подзону;</w:t>
      </w:r>
    </w:p>
    <w:p w14:paraId="669A82DA" w14:textId="74DC1679"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50:20:0010306:85 установлены ограничения, предусмотренные статьей 56 Земельного кодекса Российской Федерации на часть 50:20:0010306:85/2 (191 кв.</w:t>
      </w:r>
      <w:r>
        <w:rPr>
          <w:color w:val="000000" w:themeColor="text1"/>
          <w:sz w:val="27"/>
          <w:szCs w:val="27"/>
        </w:rPr>
        <w:t xml:space="preserve"> </w:t>
      </w:r>
      <w:r w:rsidRPr="000467F4">
        <w:rPr>
          <w:color w:val="000000" w:themeColor="text1"/>
          <w:sz w:val="27"/>
          <w:szCs w:val="27"/>
        </w:rPr>
        <w:t xml:space="preserve">м) земельного участка, Реестровый номер границы: 50:20-6.2454; Вид зоны по документу: Охранная зона </w:t>
      </w:r>
      <w:r>
        <w:rPr>
          <w:color w:val="000000" w:themeColor="text1"/>
          <w:sz w:val="27"/>
          <w:szCs w:val="27"/>
        </w:rPr>
        <w:t>сооружения «</w:t>
      </w:r>
      <w:r w:rsidRPr="000467F4">
        <w:rPr>
          <w:color w:val="000000" w:themeColor="text1"/>
          <w:sz w:val="27"/>
          <w:szCs w:val="27"/>
        </w:rPr>
        <w:t>Сооружения электроэнергетики-кабельная линия электропередачи напряжением 10 кВ (от КТП 22</w:t>
      </w:r>
      <w:r>
        <w:rPr>
          <w:color w:val="000000" w:themeColor="text1"/>
          <w:sz w:val="27"/>
          <w:szCs w:val="27"/>
        </w:rPr>
        <w:t>503-до РТП 16152 ААБЛУ 10 3*120</w:t>
      </w:r>
      <w:r w:rsidRPr="000467F4">
        <w:rPr>
          <w:color w:val="000000" w:themeColor="text1"/>
          <w:sz w:val="27"/>
          <w:szCs w:val="27"/>
        </w:rPr>
        <w:t>)</w:t>
      </w:r>
      <w:r>
        <w:rPr>
          <w:color w:val="000000" w:themeColor="text1"/>
          <w:sz w:val="27"/>
          <w:szCs w:val="27"/>
        </w:rPr>
        <w:t>»</w:t>
      </w:r>
      <w:r w:rsidRPr="000467F4">
        <w:rPr>
          <w:color w:val="000000" w:themeColor="text1"/>
          <w:sz w:val="27"/>
          <w:szCs w:val="27"/>
        </w:rPr>
        <w:t>;</w:t>
      </w:r>
    </w:p>
    <w:p w14:paraId="509AD3CA"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50:20:0010306:85 установлены ограничения, предусмотренные статьей 56 Земельного кодекса Российской Федерации, Содержание ограничения (обременения): Особый режим использования земли. Обременен проездо к дому №36;</w:t>
      </w:r>
    </w:p>
    <w:p w14:paraId="5EBBCA1E"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в отношении земельного участка с кадастровым номером 50:20:0010306:85 установлены ограничения, предусмотренные статьей 56 Земельного кодекса Российской Федерации, Реестровый номер границы: 50:00-6.2069; Вид зоны </w:t>
      </w:r>
      <w:r w:rsidRPr="000467F4">
        <w:rPr>
          <w:color w:val="000000" w:themeColor="text1"/>
          <w:sz w:val="27"/>
          <w:szCs w:val="27"/>
        </w:rPr>
        <w:br/>
        <w:t>по документу: Шестая подзона приаэродромной территории аэродрома Москва (Внуково);</w:t>
      </w:r>
    </w:p>
    <w:p w14:paraId="6545C3A7"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в отношении земельного участка с кадастровым номером 50:20:0010306:85 установлены ограничения, предусмотренные статьей 56 Земельного кодекса Российской Федерации, Реестровый номер границы: 50:00-6.2068; Вид зоны </w:t>
      </w:r>
      <w:r w:rsidRPr="000467F4">
        <w:rPr>
          <w:color w:val="000000" w:themeColor="text1"/>
          <w:sz w:val="27"/>
          <w:szCs w:val="27"/>
        </w:rPr>
        <w:br/>
        <w:t>по документу: Приаэродромная территория аэродрома Москва (Внуково) в составе с первой по шестую подзону;</w:t>
      </w:r>
    </w:p>
    <w:p w14:paraId="406FC6F1"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установлено ограничение прав и обременение объекта недвижимости: сервитут (право), 50:20:0010306:303-50/020/2017-2 от 04.07.2027;</w:t>
      </w:r>
    </w:p>
    <w:p w14:paraId="1B2FED43"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установлено ограничение прав и обременение объекта недвижимости: Частный сервитут, 50:20:0010306:303-50/422/2023-5 от 24.05.2023;</w:t>
      </w:r>
    </w:p>
    <w:p w14:paraId="18ADD16C"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lastRenderedPageBreak/>
        <w:tab/>
        <w:t>- в отношении земельного участка с кадастровым номером 50:20:0010306:303 установлено ограничение прав и обременение объекта недвижимости: Сервитут, 50:20:0010306:303-50/020/2017-3 от 04.07.2017;</w:t>
      </w:r>
    </w:p>
    <w:p w14:paraId="5F47EAE8"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50:20:0010306:303/31 (4 771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50:20-6.22; Вид зоны по документу: Газовая</w:t>
      </w:r>
      <w:r>
        <w:rPr>
          <w:color w:val="000000" w:themeColor="text1"/>
          <w:sz w:val="27"/>
          <w:szCs w:val="27"/>
        </w:rPr>
        <w:t xml:space="preserve"> распределительная сеть от ГРС «</w:t>
      </w:r>
      <w:r w:rsidRPr="000467F4">
        <w:rPr>
          <w:color w:val="000000" w:themeColor="text1"/>
          <w:sz w:val="27"/>
          <w:szCs w:val="27"/>
        </w:rPr>
        <w:t>КРП-14</w:t>
      </w:r>
      <w:r>
        <w:rPr>
          <w:color w:val="000000" w:themeColor="text1"/>
          <w:sz w:val="27"/>
          <w:szCs w:val="27"/>
        </w:rPr>
        <w:t>»</w:t>
      </w:r>
      <w:r w:rsidRPr="000467F4">
        <w:rPr>
          <w:color w:val="000000" w:themeColor="text1"/>
          <w:sz w:val="27"/>
          <w:szCs w:val="27"/>
        </w:rPr>
        <w:t>;</w:t>
      </w:r>
    </w:p>
    <w:p w14:paraId="650BBBD8"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50:20:0010306:303/33 (185 кв.</w:t>
      </w:r>
      <w:r>
        <w:rPr>
          <w:color w:val="000000" w:themeColor="text1"/>
          <w:sz w:val="27"/>
          <w:szCs w:val="27"/>
        </w:rPr>
        <w:t xml:space="preserve"> </w:t>
      </w:r>
      <w:r w:rsidRPr="000467F4">
        <w:rPr>
          <w:color w:val="000000" w:themeColor="text1"/>
          <w:sz w:val="27"/>
          <w:szCs w:val="27"/>
        </w:rPr>
        <w:t xml:space="preserve">м) земельного участка, Реестровый номер границы: 50:20-6.883; Вид зоны по документу: Охранная зона объекта </w:t>
      </w:r>
      <w:r w:rsidRPr="000467F4">
        <w:rPr>
          <w:rFonts w:ascii="Cambria Math" w:hAnsi="Cambria Math" w:cs="Cambria Math"/>
          <w:color w:val="000000" w:themeColor="text1"/>
          <w:sz w:val="27"/>
          <w:szCs w:val="27"/>
        </w:rPr>
        <w:t>«</w:t>
      </w:r>
      <w:r w:rsidRPr="000467F4">
        <w:rPr>
          <w:color w:val="000000" w:themeColor="text1"/>
          <w:sz w:val="27"/>
          <w:szCs w:val="27"/>
        </w:rPr>
        <w:t>Газораспределительная сеть д. Подушкино, д. Рождественно</w:t>
      </w:r>
      <w:r w:rsidRPr="000467F4">
        <w:rPr>
          <w:rFonts w:ascii="Cambria Math" w:hAnsi="Cambria Math" w:cs="Cambria Math"/>
          <w:color w:val="000000" w:themeColor="text1"/>
          <w:sz w:val="27"/>
          <w:szCs w:val="27"/>
        </w:rPr>
        <w:t>»</w:t>
      </w:r>
      <w:r w:rsidRPr="000467F4">
        <w:rPr>
          <w:color w:val="000000" w:themeColor="text1"/>
          <w:sz w:val="27"/>
          <w:szCs w:val="27"/>
        </w:rPr>
        <w:t>, кадастровый номер 50:20:0010310:1571;</w:t>
      </w:r>
    </w:p>
    <w:p w14:paraId="0E322716"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50:20:0010306:303/35 (390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50:20-6.1955; Вид зоны по документу: Публичный сервитут в порядке главы V.7. Земельного кодекса Российской Федерации в пользу</w:t>
      </w:r>
    </w:p>
    <w:p w14:paraId="351233C3"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Публичного акционерного общества «Россети Московский регион»;</w:t>
      </w:r>
    </w:p>
    <w:p w14:paraId="16587F3B"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50:20:0010306:303/36 (15 172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50:20-6.2330; Вид зоны по документу: Водоохранная зона ручей без названия;</w:t>
      </w:r>
    </w:p>
    <w:p w14:paraId="5C15C789"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50:20:0010306:303/37 (45 755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50:20-6.2332; Вид зоны по документу: Прибрежная защитная полоса ручей без названия, притока реки Саминка;</w:t>
      </w:r>
    </w:p>
    <w:p w14:paraId="4A94A916"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50:20:0010306:303/38 (15 172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50:20-6.2333; Вид зоны по документу: Прибрежная защитная полоса ручей без названия;</w:t>
      </w:r>
    </w:p>
    <w:p w14:paraId="4427946C"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50:20:0010306:303/39 (45 755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50:20-6.2331; Вид зоны по документу: Водоохранная зона ручей без названия, притока реки Саминка;</w:t>
      </w:r>
    </w:p>
    <w:p w14:paraId="3D75CE7F" w14:textId="3A570EC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50:20:0010306:303/40 (918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50:20-6.2454; Вид зоны по докум</w:t>
      </w:r>
      <w:r>
        <w:rPr>
          <w:color w:val="000000" w:themeColor="text1"/>
          <w:sz w:val="27"/>
          <w:szCs w:val="27"/>
        </w:rPr>
        <w:t xml:space="preserve">енту: Охранная зона </w:t>
      </w:r>
      <w:r>
        <w:rPr>
          <w:color w:val="000000" w:themeColor="text1"/>
          <w:sz w:val="27"/>
          <w:szCs w:val="27"/>
        </w:rPr>
        <w:lastRenderedPageBreak/>
        <w:t>сооружения «</w:t>
      </w:r>
      <w:r w:rsidRPr="000467F4">
        <w:rPr>
          <w:color w:val="000000" w:themeColor="text1"/>
          <w:sz w:val="27"/>
          <w:szCs w:val="27"/>
        </w:rPr>
        <w:t>Сооружения электроэнергетики-кабельная линия электропередачи напряжением 10 кВ (от КТП 22503-до РТП 16152 ААБЛУ 10 3*120)</w:t>
      </w:r>
      <w:r>
        <w:rPr>
          <w:color w:val="000000" w:themeColor="text1"/>
          <w:sz w:val="27"/>
          <w:szCs w:val="27"/>
        </w:rPr>
        <w:t>»</w:t>
      </w:r>
      <w:r w:rsidRPr="000467F4">
        <w:rPr>
          <w:color w:val="000000" w:themeColor="text1"/>
          <w:sz w:val="27"/>
          <w:szCs w:val="27"/>
        </w:rPr>
        <w:t>;</w:t>
      </w:r>
    </w:p>
    <w:p w14:paraId="6B7FC11D"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50:20:0010306:303/41 (824 кв.</w:t>
      </w:r>
      <w:r>
        <w:rPr>
          <w:color w:val="000000" w:themeColor="text1"/>
          <w:sz w:val="27"/>
          <w:szCs w:val="27"/>
        </w:rPr>
        <w:t xml:space="preserve"> </w:t>
      </w:r>
      <w:r w:rsidRPr="000467F4">
        <w:rPr>
          <w:color w:val="000000" w:themeColor="text1"/>
          <w:sz w:val="27"/>
          <w:szCs w:val="27"/>
        </w:rPr>
        <w:t xml:space="preserve">м) земельного участка, Реестровый номер границы: 50:20-6.2452; Вид зоны по документу: Охранная зона </w:t>
      </w:r>
      <w:r>
        <w:rPr>
          <w:color w:val="000000" w:themeColor="text1"/>
          <w:sz w:val="27"/>
          <w:szCs w:val="27"/>
        </w:rPr>
        <w:t>сооружения «</w:t>
      </w:r>
      <w:r w:rsidRPr="000467F4">
        <w:rPr>
          <w:color w:val="000000" w:themeColor="text1"/>
          <w:sz w:val="27"/>
          <w:szCs w:val="27"/>
        </w:rPr>
        <w:t>Сооружения электроэнергетики-кабельная линия электропередачи напряжением 10 кВ (от РТП 16152 2-до БКТПу 18334 Б ААБ 3*95)</w:t>
      </w:r>
      <w:r>
        <w:rPr>
          <w:color w:val="000000" w:themeColor="text1"/>
          <w:sz w:val="27"/>
          <w:szCs w:val="27"/>
        </w:rPr>
        <w:t>»</w:t>
      </w:r>
      <w:r w:rsidRPr="000467F4">
        <w:rPr>
          <w:color w:val="000000" w:themeColor="text1"/>
          <w:sz w:val="27"/>
          <w:szCs w:val="27"/>
        </w:rPr>
        <w:t>;</w:t>
      </w:r>
    </w:p>
    <w:p w14:paraId="1F2073B7"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50:20:0010306:303/42 (457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50:20-6.2459; Вид зоны по докум</w:t>
      </w:r>
      <w:r>
        <w:rPr>
          <w:color w:val="000000" w:themeColor="text1"/>
          <w:sz w:val="27"/>
          <w:szCs w:val="27"/>
        </w:rPr>
        <w:t>енту: Охранная зона сооружения «</w:t>
      </w:r>
      <w:r w:rsidRPr="000467F4">
        <w:rPr>
          <w:color w:val="000000" w:themeColor="text1"/>
          <w:sz w:val="27"/>
          <w:szCs w:val="27"/>
        </w:rPr>
        <w:t>Сооружения электроэнергетики-кабельная линия электропередачи напряжением 10 кВ (от РТП 16152 2-до БКТПу 18337 А ЦААБ 3*95)</w:t>
      </w:r>
      <w:r>
        <w:rPr>
          <w:color w:val="000000" w:themeColor="text1"/>
          <w:sz w:val="27"/>
          <w:szCs w:val="27"/>
        </w:rPr>
        <w:t>»</w:t>
      </w:r>
      <w:r w:rsidRPr="000467F4">
        <w:rPr>
          <w:color w:val="000000" w:themeColor="text1"/>
          <w:sz w:val="27"/>
          <w:szCs w:val="27"/>
        </w:rPr>
        <w:t>;</w:t>
      </w:r>
    </w:p>
    <w:p w14:paraId="3B0408D3"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50:20:0010306:303/43 (469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50:20-6.2456; Вид зоны по докум</w:t>
      </w:r>
      <w:r>
        <w:rPr>
          <w:color w:val="000000" w:themeColor="text1"/>
          <w:sz w:val="27"/>
          <w:szCs w:val="27"/>
        </w:rPr>
        <w:t>енту: Охранная зона сооружения «</w:t>
      </w:r>
      <w:r w:rsidRPr="000467F4">
        <w:rPr>
          <w:color w:val="000000" w:themeColor="text1"/>
          <w:sz w:val="27"/>
          <w:szCs w:val="27"/>
        </w:rPr>
        <w:t>Сооружения электроэнергетики-кабельная линия электропередачи напряжением 10 кВ (от РТП 16152 1-до БКТПу 18337 А ЦААБ 3*95)</w:t>
      </w:r>
      <w:r>
        <w:rPr>
          <w:color w:val="000000" w:themeColor="text1"/>
          <w:sz w:val="27"/>
          <w:szCs w:val="27"/>
        </w:rPr>
        <w:t>»</w:t>
      </w:r>
      <w:r w:rsidRPr="000467F4">
        <w:rPr>
          <w:color w:val="000000" w:themeColor="text1"/>
          <w:sz w:val="27"/>
          <w:szCs w:val="27"/>
        </w:rPr>
        <w:t>;</w:t>
      </w:r>
    </w:p>
    <w:p w14:paraId="24D35C39"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50:20:0010306:303/44 (444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50:20-6.2460; Вид зоны по докум</w:t>
      </w:r>
      <w:r>
        <w:rPr>
          <w:color w:val="000000" w:themeColor="text1"/>
          <w:sz w:val="27"/>
          <w:szCs w:val="27"/>
        </w:rPr>
        <w:t>енту: Охранная зона сооружения «</w:t>
      </w:r>
      <w:r w:rsidRPr="000467F4">
        <w:rPr>
          <w:color w:val="000000" w:themeColor="text1"/>
          <w:sz w:val="27"/>
          <w:szCs w:val="27"/>
        </w:rPr>
        <w:t>Сооружение электроэнергетики – кабельная линия электропередачи напряжением 10 кВ</w:t>
      </w:r>
      <w:r>
        <w:rPr>
          <w:color w:val="000000" w:themeColor="text1"/>
          <w:sz w:val="27"/>
          <w:szCs w:val="27"/>
        </w:rPr>
        <w:t xml:space="preserve"> </w:t>
      </w:r>
      <w:r w:rsidRPr="000467F4">
        <w:rPr>
          <w:color w:val="000000" w:themeColor="text1"/>
          <w:sz w:val="27"/>
          <w:szCs w:val="27"/>
        </w:rPr>
        <w:t>(свинц.),</w:t>
      </w:r>
      <w:r>
        <w:rPr>
          <w:color w:val="000000" w:themeColor="text1"/>
          <w:sz w:val="27"/>
          <w:szCs w:val="27"/>
        </w:rPr>
        <w:t xml:space="preserve"> (КЛ-10 кВ 18334А - 22946</w:t>
      </w:r>
      <w:r w:rsidRPr="000467F4">
        <w:rPr>
          <w:color w:val="000000" w:themeColor="text1"/>
          <w:sz w:val="27"/>
          <w:szCs w:val="27"/>
        </w:rPr>
        <w:t>,</w:t>
      </w:r>
      <w:r>
        <w:rPr>
          <w:color w:val="000000" w:themeColor="text1"/>
          <w:sz w:val="27"/>
          <w:szCs w:val="27"/>
        </w:rPr>
        <w:t xml:space="preserve"> </w:t>
      </w:r>
      <w:r w:rsidRPr="000467F4">
        <w:rPr>
          <w:color w:val="000000" w:themeColor="text1"/>
          <w:sz w:val="27"/>
          <w:szCs w:val="27"/>
        </w:rPr>
        <w:t>отпайка на КТП-22959)</w:t>
      </w:r>
      <w:r>
        <w:rPr>
          <w:color w:val="000000" w:themeColor="text1"/>
          <w:sz w:val="27"/>
          <w:szCs w:val="27"/>
        </w:rPr>
        <w:t>»</w:t>
      </w:r>
      <w:r w:rsidRPr="000467F4">
        <w:rPr>
          <w:color w:val="000000" w:themeColor="text1"/>
          <w:sz w:val="27"/>
          <w:szCs w:val="27"/>
        </w:rPr>
        <w:t>;</w:t>
      </w:r>
    </w:p>
    <w:p w14:paraId="5B85BAD1"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50:20:0010306:303/45 (839 кв.</w:t>
      </w:r>
      <w:r>
        <w:rPr>
          <w:color w:val="000000" w:themeColor="text1"/>
          <w:sz w:val="27"/>
          <w:szCs w:val="27"/>
        </w:rPr>
        <w:t xml:space="preserve"> </w:t>
      </w:r>
      <w:r w:rsidRPr="000467F4">
        <w:rPr>
          <w:color w:val="000000" w:themeColor="text1"/>
          <w:sz w:val="27"/>
          <w:szCs w:val="27"/>
        </w:rPr>
        <w:t xml:space="preserve">м) земельного участка, Реестровый номер границы: 50:20-6.2462; Вид зоны по документу: Охранная зона </w:t>
      </w:r>
      <w:r>
        <w:rPr>
          <w:color w:val="000000" w:themeColor="text1"/>
          <w:sz w:val="27"/>
          <w:szCs w:val="27"/>
        </w:rPr>
        <w:t>сооружения «</w:t>
      </w:r>
      <w:r w:rsidRPr="000467F4">
        <w:rPr>
          <w:color w:val="000000" w:themeColor="text1"/>
          <w:sz w:val="27"/>
          <w:szCs w:val="27"/>
        </w:rPr>
        <w:t>Сооружения электроэнергетики-кабельная линия электропередачи напряжением 10 кВ (от РТП 16152 1-до БКТПу 18334 А ААБ 3*95)</w:t>
      </w:r>
      <w:r>
        <w:rPr>
          <w:color w:val="000000" w:themeColor="text1"/>
          <w:sz w:val="27"/>
          <w:szCs w:val="27"/>
        </w:rPr>
        <w:t>»</w:t>
      </w:r>
      <w:r w:rsidRPr="000467F4">
        <w:rPr>
          <w:color w:val="000000" w:themeColor="text1"/>
          <w:sz w:val="27"/>
          <w:szCs w:val="27"/>
        </w:rPr>
        <w:t>;</w:t>
      </w:r>
    </w:p>
    <w:p w14:paraId="345CC209"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на часть 50:20:0010306:303/46 (4 676 кв.</w:t>
      </w:r>
      <w:r>
        <w:rPr>
          <w:color w:val="000000" w:themeColor="text1"/>
          <w:sz w:val="27"/>
          <w:szCs w:val="27"/>
        </w:rPr>
        <w:t xml:space="preserve"> </w:t>
      </w:r>
      <w:r w:rsidRPr="000467F4">
        <w:rPr>
          <w:color w:val="000000" w:themeColor="text1"/>
          <w:sz w:val="27"/>
          <w:szCs w:val="27"/>
        </w:rPr>
        <w:t>м) земельного участка, Реестровый номер границы: 50:20-6.22;</w:t>
      </w:r>
    </w:p>
    <w:p w14:paraId="658CB280"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Реестровый номер границы: 50:00-6.2069; Вид зоны по документу: Шестая подзона приаэродромной территории аэродрома Москва (Внуково);</w:t>
      </w:r>
    </w:p>
    <w:p w14:paraId="61A8D388"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Реестровый номер границы: 50:00-6.2068; Вид зоны </w:t>
      </w:r>
      <w:r w:rsidRPr="000467F4">
        <w:rPr>
          <w:color w:val="000000" w:themeColor="text1"/>
          <w:sz w:val="27"/>
          <w:szCs w:val="27"/>
        </w:rPr>
        <w:br/>
      </w:r>
      <w:r w:rsidRPr="000467F4">
        <w:rPr>
          <w:color w:val="000000" w:themeColor="text1"/>
          <w:sz w:val="27"/>
          <w:szCs w:val="27"/>
        </w:rPr>
        <w:lastRenderedPageBreak/>
        <w:t xml:space="preserve">по документу: Приаэродромная территория аэродрома Москва (Внуково) в составе </w:t>
      </w:r>
      <w:r w:rsidRPr="000467F4">
        <w:rPr>
          <w:color w:val="000000" w:themeColor="text1"/>
          <w:sz w:val="27"/>
          <w:szCs w:val="27"/>
        </w:rPr>
        <w:br/>
        <w:t>с первой по шестую подзону;</w:t>
      </w:r>
    </w:p>
    <w:p w14:paraId="24C7EBFD" w14:textId="77777777" w:rsidR="00335B8C" w:rsidRPr="000467F4" w:rsidRDefault="00335B8C" w:rsidP="00335B8C">
      <w:pPr>
        <w:pStyle w:val="af0"/>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jc w:val="both"/>
        <w:rPr>
          <w:color w:val="000000" w:themeColor="text1"/>
          <w:sz w:val="27"/>
          <w:szCs w:val="27"/>
        </w:rPr>
      </w:pPr>
      <w:r w:rsidRPr="000467F4">
        <w:rPr>
          <w:color w:val="000000" w:themeColor="text1"/>
          <w:sz w:val="27"/>
          <w:szCs w:val="27"/>
        </w:rPr>
        <w:tab/>
        <w:t xml:space="preserve">- в отношении земельного участка с кадастровым номером 50:20:0010306:303 установлены ограничения, предусмотренные статьей 56 Земельного кодекса Российской Федерации, Реестровый номер границы: 50:20-6.22; Вид зоны по документу: Газовая распределительная </w:t>
      </w:r>
      <w:r>
        <w:rPr>
          <w:color w:val="000000" w:themeColor="text1"/>
          <w:sz w:val="27"/>
          <w:szCs w:val="27"/>
        </w:rPr>
        <w:t>сеть от ГРС «</w:t>
      </w:r>
      <w:r w:rsidRPr="000467F4">
        <w:rPr>
          <w:color w:val="000000" w:themeColor="text1"/>
          <w:sz w:val="27"/>
          <w:szCs w:val="27"/>
        </w:rPr>
        <w:t>КРП-14</w:t>
      </w:r>
      <w:r>
        <w:rPr>
          <w:color w:val="000000" w:themeColor="text1"/>
          <w:sz w:val="27"/>
          <w:szCs w:val="27"/>
        </w:rPr>
        <w:t>»</w:t>
      </w:r>
      <w:r w:rsidRPr="000467F4">
        <w:rPr>
          <w:color w:val="000000" w:themeColor="text1"/>
          <w:sz w:val="27"/>
          <w:szCs w:val="27"/>
        </w:rPr>
        <w:t>.</w:t>
      </w:r>
    </w:p>
    <w:p w14:paraId="24B50BC0" w14:textId="77777777" w:rsidR="00335B8C" w:rsidRPr="0050632B" w:rsidRDefault="00335B8C" w:rsidP="00335B8C">
      <w:pPr>
        <w:pStyle w:val="af0"/>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 xml:space="preserve">Управлению капитального строительства Администрации Одинцовского городского округа Московской области: </w:t>
      </w:r>
    </w:p>
    <w:p w14:paraId="50907920" w14:textId="77777777" w:rsidR="00335B8C" w:rsidRPr="00012E3C" w:rsidRDefault="00335B8C" w:rsidP="00335B8C">
      <w:pPr>
        <w:pStyle w:val="af0"/>
        <w:tabs>
          <w:tab w:val="left" w:pos="284"/>
        </w:tabs>
        <w:spacing w:line="240" w:lineRule="auto"/>
        <w:ind w:firstLine="851"/>
        <w:jc w:val="both"/>
        <w:rPr>
          <w:color w:val="000000" w:themeColor="text1"/>
          <w:sz w:val="27"/>
          <w:szCs w:val="27"/>
        </w:rPr>
      </w:pPr>
      <w:r w:rsidRPr="00012E3C">
        <w:rPr>
          <w:color w:val="000000" w:themeColor="text1"/>
          <w:sz w:val="27"/>
          <w:szCs w:val="27"/>
        </w:rPr>
        <w:t>1) направить Организатору аукциона информацию и документы, необходимые для формирования извещения о проведении аукциона на право заключения Договора;</w:t>
      </w:r>
    </w:p>
    <w:p w14:paraId="51839931" w14:textId="77777777" w:rsidR="00335B8C" w:rsidRPr="00012E3C" w:rsidRDefault="00335B8C" w:rsidP="00335B8C">
      <w:pPr>
        <w:pStyle w:val="af0"/>
        <w:tabs>
          <w:tab w:val="left" w:pos="284"/>
        </w:tabs>
        <w:spacing w:line="240" w:lineRule="auto"/>
        <w:ind w:firstLine="851"/>
        <w:jc w:val="both"/>
        <w:rPr>
          <w:color w:val="000000" w:themeColor="text1"/>
          <w:sz w:val="27"/>
          <w:szCs w:val="27"/>
        </w:rPr>
      </w:pPr>
      <w:r w:rsidRPr="00012E3C">
        <w:rPr>
          <w:color w:val="000000" w:themeColor="text1"/>
          <w:sz w:val="27"/>
          <w:szCs w:val="27"/>
        </w:rPr>
        <w:t>2) обеспечить в установленном порядке по результатам проведения аукциона на право заключения Договора подготовку, согласование и подписание Договора.</w:t>
      </w:r>
    </w:p>
    <w:p w14:paraId="4098BB1A" w14:textId="77777777" w:rsidR="00335B8C" w:rsidRPr="00012E3C" w:rsidRDefault="00335B8C" w:rsidP="00335B8C">
      <w:pPr>
        <w:pStyle w:val="af0"/>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14:paraId="3E4EA72B" w14:textId="77777777" w:rsidR="00335B8C" w:rsidRPr="00012E3C" w:rsidRDefault="00335B8C" w:rsidP="00335B8C">
      <w:pPr>
        <w:pStyle w:val="af0"/>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s>
        <w:spacing w:after="0" w:line="240" w:lineRule="auto"/>
        <w:ind w:left="0" w:firstLine="851"/>
        <w:jc w:val="both"/>
        <w:rPr>
          <w:color w:val="000000" w:themeColor="text1"/>
          <w:sz w:val="27"/>
          <w:szCs w:val="27"/>
        </w:rPr>
      </w:pPr>
      <w:r w:rsidRPr="00012E3C">
        <w:rPr>
          <w:color w:val="000000" w:themeColor="text1"/>
          <w:sz w:val="27"/>
          <w:szCs w:val="27"/>
        </w:rPr>
        <w:t>Контроль за выполнением настоящего постановления возложить на Первого заместителя Главы Одинцовского городского округа Московской области Пайсова М.А.</w:t>
      </w:r>
    </w:p>
    <w:p w14:paraId="6A6FE47A" w14:textId="77777777" w:rsidR="00335B8C" w:rsidRPr="00012E3C" w:rsidRDefault="00335B8C" w:rsidP="00335B8C">
      <w:pPr>
        <w:widowControl w:val="0"/>
        <w:spacing w:after="0" w:line="240" w:lineRule="auto"/>
        <w:ind w:left="708"/>
        <w:jc w:val="right"/>
        <w:rPr>
          <w:color w:val="000000" w:themeColor="text1"/>
          <w:sz w:val="27"/>
          <w:szCs w:val="27"/>
        </w:rPr>
      </w:pPr>
    </w:p>
    <w:p w14:paraId="619CFD93" w14:textId="77777777" w:rsidR="00335B8C" w:rsidRPr="00012E3C" w:rsidRDefault="00335B8C" w:rsidP="00335B8C">
      <w:pPr>
        <w:widowControl w:val="0"/>
        <w:spacing w:after="0" w:line="240" w:lineRule="auto"/>
        <w:ind w:left="708"/>
        <w:jc w:val="right"/>
        <w:rPr>
          <w:color w:val="000000" w:themeColor="text1"/>
          <w:sz w:val="27"/>
          <w:szCs w:val="27"/>
        </w:rPr>
      </w:pPr>
    </w:p>
    <w:p w14:paraId="5EB8E7C3" w14:textId="77777777" w:rsidR="00335B8C" w:rsidRPr="00012E3C" w:rsidRDefault="00335B8C" w:rsidP="00335B8C">
      <w:pPr>
        <w:widowControl w:val="0"/>
        <w:spacing w:after="0" w:line="240" w:lineRule="auto"/>
        <w:rPr>
          <w:color w:val="000000" w:themeColor="text1"/>
          <w:sz w:val="27"/>
          <w:szCs w:val="27"/>
        </w:rPr>
      </w:pPr>
      <w:r w:rsidRPr="00012E3C">
        <w:rPr>
          <w:color w:val="000000" w:themeColor="text1"/>
          <w:sz w:val="27"/>
          <w:szCs w:val="27"/>
        </w:rPr>
        <w:t>Глава Одинцовского городского округа</w:t>
      </w:r>
      <w:r w:rsidRPr="00012E3C">
        <w:rPr>
          <w:color w:val="000000" w:themeColor="text1"/>
          <w:sz w:val="27"/>
          <w:szCs w:val="27"/>
        </w:rPr>
        <w:tab/>
      </w:r>
      <w:r w:rsidRPr="00012E3C">
        <w:rPr>
          <w:color w:val="000000" w:themeColor="text1"/>
          <w:sz w:val="27"/>
          <w:szCs w:val="27"/>
        </w:rPr>
        <w:tab/>
      </w:r>
      <w:r w:rsidRPr="00012E3C">
        <w:rPr>
          <w:color w:val="000000" w:themeColor="text1"/>
          <w:sz w:val="27"/>
          <w:szCs w:val="27"/>
        </w:rPr>
        <w:tab/>
      </w:r>
      <w:r w:rsidRPr="00012E3C">
        <w:rPr>
          <w:color w:val="000000" w:themeColor="text1"/>
          <w:sz w:val="27"/>
          <w:szCs w:val="27"/>
        </w:rPr>
        <w:tab/>
        <w:t xml:space="preserve">                   А.Р. Иванов</w:t>
      </w:r>
    </w:p>
    <w:p w14:paraId="5CEA47D8" w14:textId="77777777" w:rsidR="00DA2094" w:rsidRPr="00012E3C" w:rsidRDefault="00DA2094" w:rsidP="00B54566">
      <w:pPr>
        <w:pStyle w:val="ConsPlusTitle"/>
        <w:pBdr>
          <w:bottom w:val="none" w:sz="0" w:space="0" w:color="000000"/>
        </w:pBdr>
        <w:jc w:val="center"/>
        <w:rPr>
          <w:smallCaps/>
          <w:color w:val="000000" w:themeColor="text1"/>
          <w:sz w:val="27"/>
          <w:szCs w:val="27"/>
        </w:rPr>
      </w:pPr>
    </w:p>
    <w:sectPr w:rsidR="00DA2094" w:rsidRPr="00012E3C" w:rsidSect="00100536">
      <w:headerReference w:type="default" r:id="rId9"/>
      <w:pgSz w:w="11906" w:h="16838"/>
      <w:pgMar w:top="1134" w:right="851" w:bottom="1474" w:left="1134" w:header="709" w:footer="1633"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F7B8D" w14:textId="77777777" w:rsidR="0074475B" w:rsidRDefault="0074475B" w:rsidP="006B4A75">
      <w:pPr>
        <w:spacing w:after="0" w:line="240" w:lineRule="auto"/>
      </w:pPr>
      <w:r>
        <w:separator/>
      </w:r>
    </w:p>
  </w:endnote>
  <w:endnote w:type="continuationSeparator" w:id="0">
    <w:p w14:paraId="4DE41060" w14:textId="77777777" w:rsidR="0074475B" w:rsidRDefault="0074475B" w:rsidP="006B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erif">
    <w:altName w:val="Deja Vu Serif"/>
    <w:panose1 w:val="00000000000000000000"/>
    <w:charset w:val="CC"/>
    <w:family w:val="roman"/>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281C4" w14:textId="77777777" w:rsidR="0074475B" w:rsidRDefault="0074475B" w:rsidP="006B4A75">
      <w:pPr>
        <w:spacing w:after="0" w:line="240" w:lineRule="auto"/>
      </w:pPr>
      <w:r>
        <w:separator/>
      </w:r>
    </w:p>
  </w:footnote>
  <w:footnote w:type="continuationSeparator" w:id="0">
    <w:p w14:paraId="206FF833" w14:textId="77777777" w:rsidR="0074475B" w:rsidRDefault="0074475B" w:rsidP="006B4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330908"/>
      <w:docPartObj>
        <w:docPartGallery w:val="Page Numbers (Top of Page)"/>
        <w:docPartUnique/>
      </w:docPartObj>
    </w:sdtPr>
    <w:sdtEndPr/>
    <w:sdtContent>
      <w:p w14:paraId="5869F0AF" w14:textId="77777777" w:rsidR="00CB4B9B" w:rsidRDefault="0074475B">
        <w:pPr>
          <w:pStyle w:val="ac"/>
          <w:jc w:val="center"/>
        </w:pPr>
      </w:p>
    </w:sdtContent>
  </w:sdt>
  <w:p w14:paraId="7343491B" w14:textId="77777777" w:rsidR="00CB4B9B" w:rsidRDefault="00CB4B9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8C4"/>
    <w:multiLevelType w:val="hybridMultilevel"/>
    <w:tmpl w:val="083E6DA2"/>
    <w:lvl w:ilvl="0" w:tplc="4600EA98">
      <w:start w:val="1"/>
      <w:numFmt w:val="decimal"/>
      <w:lvlText w:val="%1)"/>
      <w:lvlJc w:val="left"/>
      <w:pPr>
        <w:ind w:left="1211" w:hanging="360"/>
      </w:pPr>
      <w:rPr>
        <w:rFonts w:hint="default"/>
        <w:color w:val="000000" w:themeColor="text1"/>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C344812"/>
    <w:multiLevelType w:val="hybridMultilevel"/>
    <w:tmpl w:val="31422DCC"/>
    <w:lvl w:ilvl="0" w:tplc="8FF40E8A">
      <w:start w:val="1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5A343B5"/>
    <w:multiLevelType w:val="multilevel"/>
    <w:tmpl w:val="9832496E"/>
    <w:lvl w:ilvl="0">
      <w:start w:val="1"/>
      <w:numFmt w:val="decimal"/>
      <w:lvlText w:val="%1."/>
      <w:lvlJc w:val="left"/>
      <w:pPr>
        <w:ind w:left="1870"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 w15:restartNumberingAfterBreak="0">
    <w:nsid w:val="16974225"/>
    <w:multiLevelType w:val="hybridMultilevel"/>
    <w:tmpl w:val="1244FAA0"/>
    <w:lvl w:ilvl="0" w:tplc="F39AF93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AAB4F48"/>
    <w:multiLevelType w:val="hybridMultilevel"/>
    <w:tmpl w:val="D30AD9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9722E2"/>
    <w:multiLevelType w:val="hybridMultilevel"/>
    <w:tmpl w:val="99DC326C"/>
    <w:lvl w:ilvl="0" w:tplc="B124479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6682F64"/>
    <w:multiLevelType w:val="multilevel"/>
    <w:tmpl w:val="5692739C"/>
    <w:lvl w:ilvl="0">
      <w:start w:val="1"/>
      <w:numFmt w:val="decimal"/>
      <w:lvlText w:val="%1."/>
      <w:lvlJc w:val="left"/>
      <w:pPr>
        <w:ind w:left="3054" w:hanging="360"/>
      </w:pPr>
      <w:rPr>
        <w:rFonts w:hint="default"/>
      </w:rPr>
    </w:lvl>
    <w:lvl w:ilvl="1">
      <w:start w:val="1"/>
      <w:numFmt w:val="decimal"/>
      <w:isLgl/>
      <w:lvlText w:val="%1.%2."/>
      <w:lvlJc w:val="left"/>
      <w:pPr>
        <w:ind w:left="390" w:firstLine="461"/>
      </w:pPr>
      <w:rPr>
        <w:rFonts w:hint="default"/>
      </w:rPr>
    </w:lvl>
    <w:lvl w:ilvl="2">
      <w:start w:val="1"/>
      <w:numFmt w:val="decimal"/>
      <w:isLgl/>
      <w:lvlText w:val="%1.%2.%3."/>
      <w:lvlJc w:val="left"/>
      <w:pPr>
        <w:ind w:left="390" w:firstLine="461"/>
      </w:pPr>
      <w:rPr>
        <w:rFonts w:hint="default"/>
      </w:rPr>
    </w:lvl>
    <w:lvl w:ilvl="3">
      <w:start w:val="1"/>
      <w:numFmt w:val="decimal"/>
      <w:isLgl/>
      <w:lvlText w:val="%1.%2.%3.%4."/>
      <w:lvlJc w:val="left"/>
      <w:pPr>
        <w:ind w:left="750" w:firstLine="101"/>
      </w:pPr>
      <w:rPr>
        <w:rFonts w:hint="default"/>
      </w:rPr>
    </w:lvl>
    <w:lvl w:ilvl="4">
      <w:start w:val="1"/>
      <w:numFmt w:val="decimal"/>
      <w:isLgl/>
      <w:lvlText w:val="%1.%2.%3.%4.%5."/>
      <w:lvlJc w:val="left"/>
      <w:pPr>
        <w:ind w:left="750" w:firstLine="101"/>
      </w:pPr>
      <w:rPr>
        <w:rFonts w:hint="default"/>
      </w:rPr>
    </w:lvl>
    <w:lvl w:ilvl="5">
      <w:start w:val="1"/>
      <w:numFmt w:val="decimal"/>
      <w:isLgl/>
      <w:lvlText w:val="%1.%2.%3.%4.%5.%6."/>
      <w:lvlJc w:val="left"/>
      <w:pPr>
        <w:ind w:left="1110" w:hanging="259"/>
      </w:pPr>
      <w:rPr>
        <w:rFonts w:hint="default"/>
      </w:rPr>
    </w:lvl>
    <w:lvl w:ilvl="6">
      <w:start w:val="1"/>
      <w:numFmt w:val="decimal"/>
      <w:isLgl/>
      <w:lvlText w:val="%1.%2.%3.%4.%5.%6.%7."/>
      <w:lvlJc w:val="left"/>
      <w:pPr>
        <w:ind w:left="1470" w:hanging="619"/>
      </w:pPr>
      <w:rPr>
        <w:rFonts w:hint="default"/>
      </w:rPr>
    </w:lvl>
    <w:lvl w:ilvl="7">
      <w:start w:val="1"/>
      <w:numFmt w:val="decimal"/>
      <w:isLgl/>
      <w:lvlText w:val="%1.%2.%3.%4.%5.%6.%7.%8."/>
      <w:lvlJc w:val="left"/>
      <w:pPr>
        <w:ind w:left="1470" w:hanging="619"/>
      </w:pPr>
      <w:rPr>
        <w:rFonts w:hint="default"/>
      </w:rPr>
    </w:lvl>
    <w:lvl w:ilvl="8">
      <w:start w:val="1"/>
      <w:numFmt w:val="decimal"/>
      <w:isLgl/>
      <w:lvlText w:val="%1.%2.%3.%4.%5.%6.%7.%8.%9."/>
      <w:lvlJc w:val="left"/>
      <w:pPr>
        <w:ind w:left="1830" w:hanging="979"/>
      </w:pPr>
      <w:rPr>
        <w:rFonts w:hint="default"/>
      </w:rPr>
    </w:lvl>
  </w:abstractNum>
  <w:abstractNum w:abstractNumId="7" w15:restartNumberingAfterBreak="0">
    <w:nsid w:val="34D6415F"/>
    <w:multiLevelType w:val="hybridMultilevel"/>
    <w:tmpl w:val="A9968EA0"/>
    <w:lvl w:ilvl="0" w:tplc="77E051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9B91CFF"/>
    <w:multiLevelType w:val="multilevel"/>
    <w:tmpl w:val="A934C5F4"/>
    <w:lvl w:ilvl="0">
      <w:start w:val="1"/>
      <w:numFmt w:val="decimal"/>
      <w:lvlText w:val="%1."/>
      <w:lvlJc w:val="left"/>
      <w:pPr>
        <w:ind w:left="9858" w:hanging="360"/>
      </w:pPr>
      <w:rPr>
        <w:rFonts w:hint="default"/>
        <w:b w:val="0"/>
      </w:rPr>
    </w:lvl>
    <w:lvl w:ilvl="1">
      <w:start w:val="1"/>
      <w:numFmt w:val="decimal"/>
      <w:isLgl/>
      <w:lvlText w:val="%1.%2."/>
      <w:lvlJc w:val="left"/>
      <w:pPr>
        <w:ind w:left="10578" w:hanging="720"/>
      </w:pPr>
      <w:rPr>
        <w:rFonts w:hint="default"/>
      </w:rPr>
    </w:lvl>
    <w:lvl w:ilvl="2">
      <w:start w:val="1"/>
      <w:numFmt w:val="decimal"/>
      <w:isLgl/>
      <w:lvlText w:val="%1.%2.%3."/>
      <w:lvlJc w:val="left"/>
      <w:pPr>
        <w:ind w:left="10938" w:hanging="720"/>
      </w:pPr>
      <w:rPr>
        <w:rFonts w:hint="default"/>
      </w:rPr>
    </w:lvl>
    <w:lvl w:ilvl="3">
      <w:start w:val="1"/>
      <w:numFmt w:val="decimal"/>
      <w:isLgl/>
      <w:lvlText w:val="%1.%2.%3.%4."/>
      <w:lvlJc w:val="left"/>
      <w:pPr>
        <w:ind w:left="11658" w:hanging="1080"/>
      </w:pPr>
      <w:rPr>
        <w:rFonts w:hint="default"/>
      </w:rPr>
    </w:lvl>
    <w:lvl w:ilvl="4">
      <w:start w:val="1"/>
      <w:numFmt w:val="decimal"/>
      <w:isLgl/>
      <w:lvlText w:val="%1.%2.%3.%4.%5."/>
      <w:lvlJc w:val="left"/>
      <w:pPr>
        <w:ind w:left="12018" w:hanging="1080"/>
      </w:pPr>
      <w:rPr>
        <w:rFonts w:hint="default"/>
      </w:rPr>
    </w:lvl>
    <w:lvl w:ilvl="5">
      <w:start w:val="1"/>
      <w:numFmt w:val="decimal"/>
      <w:isLgl/>
      <w:lvlText w:val="%1.%2.%3.%4.%5.%6."/>
      <w:lvlJc w:val="left"/>
      <w:pPr>
        <w:ind w:left="12738" w:hanging="1440"/>
      </w:pPr>
      <w:rPr>
        <w:rFonts w:hint="default"/>
      </w:rPr>
    </w:lvl>
    <w:lvl w:ilvl="6">
      <w:start w:val="1"/>
      <w:numFmt w:val="decimal"/>
      <w:isLgl/>
      <w:lvlText w:val="%1.%2.%3.%4.%5.%6.%7."/>
      <w:lvlJc w:val="left"/>
      <w:pPr>
        <w:ind w:left="13458" w:hanging="1800"/>
      </w:pPr>
      <w:rPr>
        <w:rFonts w:hint="default"/>
      </w:rPr>
    </w:lvl>
    <w:lvl w:ilvl="7">
      <w:start w:val="1"/>
      <w:numFmt w:val="decimal"/>
      <w:isLgl/>
      <w:lvlText w:val="%1.%2.%3.%4.%5.%6.%7.%8."/>
      <w:lvlJc w:val="left"/>
      <w:pPr>
        <w:ind w:left="13818" w:hanging="1800"/>
      </w:pPr>
      <w:rPr>
        <w:rFonts w:hint="default"/>
      </w:rPr>
    </w:lvl>
    <w:lvl w:ilvl="8">
      <w:start w:val="1"/>
      <w:numFmt w:val="decimal"/>
      <w:isLgl/>
      <w:lvlText w:val="%1.%2.%3.%4.%5.%6.%7.%8.%9."/>
      <w:lvlJc w:val="left"/>
      <w:pPr>
        <w:ind w:left="14538" w:hanging="2160"/>
      </w:pPr>
      <w:rPr>
        <w:rFonts w:hint="default"/>
      </w:rPr>
    </w:lvl>
  </w:abstractNum>
  <w:abstractNum w:abstractNumId="9" w15:restartNumberingAfterBreak="0">
    <w:nsid w:val="3AA464FC"/>
    <w:multiLevelType w:val="multilevel"/>
    <w:tmpl w:val="45D4652A"/>
    <w:lvl w:ilvl="0">
      <w:start w:val="1"/>
      <w:numFmt w:val="decimal"/>
      <w:lvlText w:val="%1."/>
      <w:lvlJc w:val="left"/>
      <w:pPr>
        <w:ind w:left="432" w:hanging="432"/>
      </w:pPr>
      <w:rPr>
        <w:rFonts w:hint="default"/>
      </w:rPr>
    </w:lvl>
    <w:lvl w:ilvl="1">
      <w:start w:val="3"/>
      <w:numFmt w:val="decimal"/>
      <w:lvlText w:val="%1.%2."/>
      <w:lvlJc w:val="left"/>
      <w:pPr>
        <w:ind w:left="1372" w:hanging="72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10" w15:restartNumberingAfterBreak="0">
    <w:nsid w:val="3FE85D3F"/>
    <w:multiLevelType w:val="multilevel"/>
    <w:tmpl w:val="9832496E"/>
    <w:lvl w:ilvl="0">
      <w:start w:val="1"/>
      <w:numFmt w:val="decimal"/>
      <w:lvlText w:val="%1."/>
      <w:lvlJc w:val="left"/>
      <w:pPr>
        <w:ind w:left="1730"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11" w15:restartNumberingAfterBreak="0">
    <w:nsid w:val="40944052"/>
    <w:multiLevelType w:val="hybridMultilevel"/>
    <w:tmpl w:val="9C6A0500"/>
    <w:lvl w:ilvl="0" w:tplc="6C8EE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4603A4"/>
    <w:multiLevelType w:val="hybridMultilevel"/>
    <w:tmpl w:val="230CE39C"/>
    <w:lvl w:ilvl="0" w:tplc="733E9D0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8F11329"/>
    <w:multiLevelType w:val="hybridMultilevel"/>
    <w:tmpl w:val="D30AD984"/>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C3721C9"/>
    <w:multiLevelType w:val="multilevel"/>
    <w:tmpl w:val="A3602842"/>
    <w:lvl w:ilvl="0">
      <w:start w:val="1"/>
      <w:numFmt w:val="decimal"/>
      <w:lvlText w:val="%1."/>
      <w:lvlJc w:val="left"/>
      <w:pPr>
        <w:ind w:left="1125" w:hanging="525"/>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00" w:hanging="1800"/>
      </w:pPr>
      <w:rPr>
        <w:rFonts w:hint="default"/>
      </w:rPr>
    </w:lvl>
  </w:abstractNum>
  <w:abstractNum w:abstractNumId="15" w15:restartNumberingAfterBreak="0">
    <w:nsid w:val="4F263671"/>
    <w:multiLevelType w:val="multilevel"/>
    <w:tmpl w:val="783AA7BE"/>
    <w:name w:val="Нумерованный список 11"/>
    <w:lvl w:ilvl="0">
      <w:start w:val="1"/>
      <w:numFmt w:val="decimal"/>
      <w:lvlText w:val="%1."/>
      <w:lvlJc w:val="left"/>
      <w:pPr>
        <w:ind w:left="993" w:firstLine="0"/>
      </w:pPr>
    </w:lvl>
    <w:lvl w:ilvl="1">
      <w:start w:val="1"/>
      <w:numFmt w:val="lowerLetter"/>
      <w:lvlText w:val="%2."/>
      <w:lvlJc w:val="left"/>
      <w:pPr>
        <w:ind w:left="1713" w:firstLine="0"/>
      </w:pPr>
    </w:lvl>
    <w:lvl w:ilvl="2">
      <w:start w:val="1"/>
      <w:numFmt w:val="lowerRoman"/>
      <w:lvlText w:val="%3."/>
      <w:lvlJc w:val="left"/>
      <w:pPr>
        <w:ind w:left="2613" w:firstLine="0"/>
      </w:pPr>
    </w:lvl>
    <w:lvl w:ilvl="3">
      <w:start w:val="1"/>
      <w:numFmt w:val="decimal"/>
      <w:lvlText w:val="%4."/>
      <w:lvlJc w:val="left"/>
      <w:pPr>
        <w:ind w:left="3153" w:firstLine="0"/>
      </w:pPr>
    </w:lvl>
    <w:lvl w:ilvl="4">
      <w:start w:val="1"/>
      <w:numFmt w:val="lowerLetter"/>
      <w:lvlText w:val="%5."/>
      <w:lvlJc w:val="left"/>
      <w:pPr>
        <w:ind w:left="3873" w:firstLine="0"/>
      </w:pPr>
    </w:lvl>
    <w:lvl w:ilvl="5">
      <w:start w:val="1"/>
      <w:numFmt w:val="lowerRoman"/>
      <w:lvlText w:val="%6."/>
      <w:lvlJc w:val="left"/>
      <w:pPr>
        <w:ind w:left="4773" w:firstLine="0"/>
      </w:pPr>
    </w:lvl>
    <w:lvl w:ilvl="6">
      <w:start w:val="1"/>
      <w:numFmt w:val="decimal"/>
      <w:lvlText w:val="%7."/>
      <w:lvlJc w:val="left"/>
      <w:pPr>
        <w:ind w:left="5313" w:firstLine="0"/>
      </w:pPr>
    </w:lvl>
    <w:lvl w:ilvl="7">
      <w:start w:val="1"/>
      <w:numFmt w:val="lowerLetter"/>
      <w:lvlText w:val="%8."/>
      <w:lvlJc w:val="left"/>
      <w:pPr>
        <w:ind w:left="6033" w:firstLine="0"/>
      </w:pPr>
    </w:lvl>
    <w:lvl w:ilvl="8">
      <w:start w:val="1"/>
      <w:numFmt w:val="lowerRoman"/>
      <w:lvlText w:val="%9."/>
      <w:lvlJc w:val="left"/>
      <w:pPr>
        <w:ind w:left="6933" w:firstLine="0"/>
      </w:pPr>
    </w:lvl>
  </w:abstractNum>
  <w:abstractNum w:abstractNumId="16" w15:restartNumberingAfterBreak="0">
    <w:nsid w:val="62215BB1"/>
    <w:multiLevelType w:val="hybridMultilevel"/>
    <w:tmpl w:val="A7A040FE"/>
    <w:lvl w:ilvl="0" w:tplc="830AC00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66C31C16"/>
    <w:multiLevelType w:val="multilevel"/>
    <w:tmpl w:val="6F7E9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7FAA5F27"/>
    <w:multiLevelType w:val="multilevel"/>
    <w:tmpl w:val="7194ABC6"/>
    <w:lvl w:ilvl="0">
      <w:start w:val="1"/>
      <w:numFmt w:val="decimal"/>
      <w:lvlText w:val="%1."/>
      <w:lvlJc w:val="left"/>
      <w:pPr>
        <w:ind w:left="750" w:hanging="750"/>
      </w:pPr>
      <w:rPr>
        <w:rFonts w:hint="default"/>
        <w:color w:val="000000"/>
      </w:rPr>
    </w:lvl>
    <w:lvl w:ilvl="1">
      <w:start w:val="1"/>
      <w:numFmt w:val="decimal"/>
      <w:lvlText w:val="%1.%2."/>
      <w:lvlJc w:val="left"/>
      <w:pPr>
        <w:ind w:left="1600" w:hanging="750"/>
      </w:pPr>
      <w:rPr>
        <w:rFonts w:hint="default"/>
        <w:color w:val="000000"/>
      </w:rPr>
    </w:lvl>
    <w:lvl w:ilvl="2">
      <w:start w:val="1"/>
      <w:numFmt w:val="decimal"/>
      <w:lvlText w:val="%1.%2.%3."/>
      <w:lvlJc w:val="left"/>
      <w:pPr>
        <w:ind w:left="2168" w:hanging="75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num w:numId="1">
    <w:abstractNumId w:val="15"/>
  </w:num>
  <w:num w:numId="2">
    <w:abstractNumId w:val="8"/>
  </w:num>
  <w:num w:numId="3">
    <w:abstractNumId w:val="4"/>
  </w:num>
  <w:num w:numId="4">
    <w:abstractNumId w:val="13"/>
  </w:num>
  <w:num w:numId="5">
    <w:abstractNumId w:val="11"/>
  </w:num>
  <w:num w:numId="6">
    <w:abstractNumId w:val="17"/>
  </w:num>
  <w:num w:numId="7">
    <w:abstractNumId w:val="14"/>
  </w:num>
  <w:num w:numId="8">
    <w:abstractNumId w:val="12"/>
  </w:num>
  <w:num w:numId="9">
    <w:abstractNumId w:val="2"/>
  </w:num>
  <w:num w:numId="10">
    <w:abstractNumId w:val="16"/>
  </w:num>
  <w:num w:numId="11">
    <w:abstractNumId w:val="18"/>
  </w:num>
  <w:num w:numId="12">
    <w:abstractNumId w:val="9"/>
  </w:num>
  <w:num w:numId="13">
    <w:abstractNumId w:val="0"/>
  </w:num>
  <w:num w:numId="14">
    <w:abstractNumId w:val="5"/>
  </w:num>
  <w:num w:numId="15">
    <w:abstractNumId w:val="0"/>
  </w:num>
  <w:num w:numId="16">
    <w:abstractNumId w:val="10"/>
  </w:num>
  <w:num w:numId="17">
    <w:abstractNumId w:val="3"/>
  </w:num>
  <w:num w:numId="18">
    <w:abstractNumId w:val="6"/>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62"/>
    <w:rsid w:val="0000045C"/>
    <w:rsid w:val="00006841"/>
    <w:rsid w:val="00007F8C"/>
    <w:rsid w:val="000105DA"/>
    <w:rsid w:val="00012E3C"/>
    <w:rsid w:val="00014656"/>
    <w:rsid w:val="00016890"/>
    <w:rsid w:val="00016F9F"/>
    <w:rsid w:val="0001729C"/>
    <w:rsid w:val="000176AC"/>
    <w:rsid w:val="00023B93"/>
    <w:rsid w:val="00025A3C"/>
    <w:rsid w:val="00037044"/>
    <w:rsid w:val="00042A47"/>
    <w:rsid w:val="00045688"/>
    <w:rsid w:val="00045AB7"/>
    <w:rsid w:val="000503A1"/>
    <w:rsid w:val="00050EF3"/>
    <w:rsid w:val="00051E29"/>
    <w:rsid w:val="000530D6"/>
    <w:rsid w:val="00053749"/>
    <w:rsid w:val="00055342"/>
    <w:rsid w:val="000576E9"/>
    <w:rsid w:val="000578B1"/>
    <w:rsid w:val="000625F8"/>
    <w:rsid w:val="00063C6C"/>
    <w:rsid w:val="00064193"/>
    <w:rsid w:val="000643B1"/>
    <w:rsid w:val="000709F7"/>
    <w:rsid w:val="00072C5D"/>
    <w:rsid w:val="00073619"/>
    <w:rsid w:val="000747DE"/>
    <w:rsid w:val="00074850"/>
    <w:rsid w:val="00074FF1"/>
    <w:rsid w:val="000771FF"/>
    <w:rsid w:val="00080803"/>
    <w:rsid w:val="0009028A"/>
    <w:rsid w:val="0009084D"/>
    <w:rsid w:val="000908E1"/>
    <w:rsid w:val="0009202C"/>
    <w:rsid w:val="000925F6"/>
    <w:rsid w:val="00097423"/>
    <w:rsid w:val="000A17CA"/>
    <w:rsid w:val="000A2BF7"/>
    <w:rsid w:val="000A2E5C"/>
    <w:rsid w:val="000A4E66"/>
    <w:rsid w:val="000A5024"/>
    <w:rsid w:val="000A646F"/>
    <w:rsid w:val="000B2C02"/>
    <w:rsid w:val="000B41C9"/>
    <w:rsid w:val="000B7B18"/>
    <w:rsid w:val="000C14D7"/>
    <w:rsid w:val="000C6852"/>
    <w:rsid w:val="000D361F"/>
    <w:rsid w:val="000E28D0"/>
    <w:rsid w:val="000E307E"/>
    <w:rsid w:val="000E30F8"/>
    <w:rsid w:val="000E4825"/>
    <w:rsid w:val="000E5631"/>
    <w:rsid w:val="000E5C20"/>
    <w:rsid w:val="000E715A"/>
    <w:rsid w:val="000F0E82"/>
    <w:rsid w:val="000F1107"/>
    <w:rsid w:val="00100536"/>
    <w:rsid w:val="00104E34"/>
    <w:rsid w:val="001059B0"/>
    <w:rsid w:val="00107242"/>
    <w:rsid w:val="0011255E"/>
    <w:rsid w:val="00113758"/>
    <w:rsid w:val="00117E59"/>
    <w:rsid w:val="00120A7A"/>
    <w:rsid w:val="00122DA8"/>
    <w:rsid w:val="00123499"/>
    <w:rsid w:val="001247C7"/>
    <w:rsid w:val="00126A98"/>
    <w:rsid w:val="0013444F"/>
    <w:rsid w:val="001366FC"/>
    <w:rsid w:val="001368FF"/>
    <w:rsid w:val="00142E3F"/>
    <w:rsid w:val="001451F6"/>
    <w:rsid w:val="00145345"/>
    <w:rsid w:val="0015088E"/>
    <w:rsid w:val="00152535"/>
    <w:rsid w:val="00152662"/>
    <w:rsid w:val="00153C3B"/>
    <w:rsid w:val="00153F37"/>
    <w:rsid w:val="00156F49"/>
    <w:rsid w:val="0015732D"/>
    <w:rsid w:val="0016087A"/>
    <w:rsid w:val="0016540E"/>
    <w:rsid w:val="00166A77"/>
    <w:rsid w:val="00172550"/>
    <w:rsid w:val="001730CE"/>
    <w:rsid w:val="0017578E"/>
    <w:rsid w:val="00176232"/>
    <w:rsid w:val="00177C57"/>
    <w:rsid w:val="00180EA9"/>
    <w:rsid w:val="00180ED7"/>
    <w:rsid w:val="00181D13"/>
    <w:rsid w:val="00183533"/>
    <w:rsid w:val="00183F38"/>
    <w:rsid w:val="001844EA"/>
    <w:rsid w:val="00185419"/>
    <w:rsid w:val="001859B5"/>
    <w:rsid w:val="00190D1D"/>
    <w:rsid w:val="001A7042"/>
    <w:rsid w:val="001B2C53"/>
    <w:rsid w:val="001B3A1E"/>
    <w:rsid w:val="001B405B"/>
    <w:rsid w:val="001C0769"/>
    <w:rsid w:val="001C1BD3"/>
    <w:rsid w:val="001C2342"/>
    <w:rsid w:val="001C378F"/>
    <w:rsid w:val="001C3A00"/>
    <w:rsid w:val="001C4AE2"/>
    <w:rsid w:val="001C58FF"/>
    <w:rsid w:val="001C6BB7"/>
    <w:rsid w:val="001D06FE"/>
    <w:rsid w:val="001D190C"/>
    <w:rsid w:val="001D2187"/>
    <w:rsid w:val="001D331A"/>
    <w:rsid w:val="001D3680"/>
    <w:rsid w:val="001D6328"/>
    <w:rsid w:val="001D761E"/>
    <w:rsid w:val="001E36E9"/>
    <w:rsid w:val="001E6725"/>
    <w:rsid w:val="001F1EF0"/>
    <w:rsid w:val="001F21B3"/>
    <w:rsid w:val="001F2D93"/>
    <w:rsid w:val="001F41A3"/>
    <w:rsid w:val="001F485F"/>
    <w:rsid w:val="001F4AC5"/>
    <w:rsid w:val="001F6584"/>
    <w:rsid w:val="0020322E"/>
    <w:rsid w:val="00203464"/>
    <w:rsid w:val="00203BFC"/>
    <w:rsid w:val="002042A1"/>
    <w:rsid w:val="00206F8F"/>
    <w:rsid w:val="00216885"/>
    <w:rsid w:val="00217393"/>
    <w:rsid w:val="00225370"/>
    <w:rsid w:val="00226359"/>
    <w:rsid w:val="00226758"/>
    <w:rsid w:val="00231214"/>
    <w:rsid w:val="002325CB"/>
    <w:rsid w:val="00233DF8"/>
    <w:rsid w:val="00237E54"/>
    <w:rsid w:val="00242DAA"/>
    <w:rsid w:val="00244B26"/>
    <w:rsid w:val="0024524D"/>
    <w:rsid w:val="002457F1"/>
    <w:rsid w:val="0024636A"/>
    <w:rsid w:val="00247800"/>
    <w:rsid w:val="00251314"/>
    <w:rsid w:val="00251D4A"/>
    <w:rsid w:val="00252659"/>
    <w:rsid w:val="00252A00"/>
    <w:rsid w:val="0025755B"/>
    <w:rsid w:val="00260017"/>
    <w:rsid w:val="002617B7"/>
    <w:rsid w:val="00261DD2"/>
    <w:rsid w:val="0026787F"/>
    <w:rsid w:val="00274C76"/>
    <w:rsid w:val="00275835"/>
    <w:rsid w:val="002758FE"/>
    <w:rsid w:val="00277A07"/>
    <w:rsid w:val="0029005D"/>
    <w:rsid w:val="00290B58"/>
    <w:rsid w:val="00290C93"/>
    <w:rsid w:val="00295FF2"/>
    <w:rsid w:val="00297493"/>
    <w:rsid w:val="002A2FC4"/>
    <w:rsid w:val="002A3007"/>
    <w:rsid w:val="002A5660"/>
    <w:rsid w:val="002A69A0"/>
    <w:rsid w:val="002A778E"/>
    <w:rsid w:val="002B1444"/>
    <w:rsid w:val="002B4784"/>
    <w:rsid w:val="002B69D8"/>
    <w:rsid w:val="002B73D0"/>
    <w:rsid w:val="002B75D1"/>
    <w:rsid w:val="002C0165"/>
    <w:rsid w:val="002C158C"/>
    <w:rsid w:val="002C336F"/>
    <w:rsid w:val="002C6F29"/>
    <w:rsid w:val="002C705D"/>
    <w:rsid w:val="002C780C"/>
    <w:rsid w:val="002C7EEE"/>
    <w:rsid w:val="002D1810"/>
    <w:rsid w:val="002D1B46"/>
    <w:rsid w:val="002E0075"/>
    <w:rsid w:val="002E0C44"/>
    <w:rsid w:val="002E1755"/>
    <w:rsid w:val="002F15FB"/>
    <w:rsid w:val="002F2BF8"/>
    <w:rsid w:val="002F70E7"/>
    <w:rsid w:val="002F76CF"/>
    <w:rsid w:val="003070DA"/>
    <w:rsid w:val="00310417"/>
    <w:rsid w:val="00310E6C"/>
    <w:rsid w:val="00311422"/>
    <w:rsid w:val="0031407B"/>
    <w:rsid w:val="00316798"/>
    <w:rsid w:val="00321563"/>
    <w:rsid w:val="00324E8F"/>
    <w:rsid w:val="00327C3F"/>
    <w:rsid w:val="00330D04"/>
    <w:rsid w:val="00331375"/>
    <w:rsid w:val="00332FB3"/>
    <w:rsid w:val="00333812"/>
    <w:rsid w:val="00334949"/>
    <w:rsid w:val="00335B8C"/>
    <w:rsid w:val="0034082B"/>
    <w:rsid w:val="00344F76"/>
    <w:rsid w:val="00345F47"/>
    <w:rsid w:val="003464CE"/>
    <w:rsid w:val="003540DD"/>
    <w:rsid w:val="0035500B"/>
    <w:rsid w:val="003609AA"/>
    <w:rsid w:val="00362A74"/>
    <w:rsid w:val="0036529B"/>
    <w:rsid w:val="00365DFE"/>
    <w:rsid w:val="00365F7C"/>
    <w:rsid w:val="00375238"/>
    <w:rsid w:val="00375D44"/>
    <w:rsid w:val="003777F5"/>
    <w:rsid w:val="003814F2"/>
    <w:rsid w:val="00384983"/>
    <w:rsid w:val="00392183"/>
    <w:rsid w:val="00396352"/>
    <w:rsid w:val="0039695D"/>
    <w:rsid w:val="0039739B"/>
    <w:rsid w:val="003A2B8F"/>
    <w:rsid w:val="003A4A53"/>
    <w:rsid w:val="003A4B42"/>
    <w:rsid w:val="003A5744"/>
    <w:rsid w:val="003A5CB4"/>
    <w:rsid w:val="003A7639"/>
    <w:rsid w:val="003B2296"/>
    <w:rsid w:val="003B435F"/>
    <w:rsid w:val="003B5A74"/>
    <w:rsid w:val="003B766E"/>
    <w:rsid w:val="003B7A3A"/>
    <w:rsid w:val="003C1676"/>
    <w:rsid w:val="003C2CDB"/>
    <w:rsid w:val="003C43B0"/>
    <w:rsid w:val="003C6AC9"/>
    <w:rsid w:val="003D1494"/>
    <w:rsid w:val="003D21E5"/>
    <w:rsid w:val="003D3DCF"/>
    <w:rsid w:val="003E0CF3"/>
    <w:rsid w:val="003E7B5C"/>
    <w:rsid w:val="003F06F4"/>
    <w:rsid w:val="003F26DA"/>
    <w:rsid w:val="003F4872"/>
    <w:rsid w:val="003F54BD"/>
    <w:rsid w:val="00401762"/>
    <w:rsid w:val="0040329C"/>
    <w:rsid w:val="00405F7B"/>
    <w:rsid w:val="0040731B"/>
    <w:rsid w:val="0041102B"/>
    <w:rsid w:val="00412E97"/>
    <w:rsid w:val="00415503"/>
    <w:rsid w:val="004159F0"/>
    <w:rsid w:val="004206AB"/>
    <w:rsid w:val="004267C6"/>
    <w:rsid w:val="00426F60"/>
    <w:rsid w:val="0043351B"/>
    <w:rsid w:val="0043425A"/>
    <w:rsid w:val="0043440E"/>
    <w:rsid w:val="00435222"/>
    <w:rsid w:val="00436B1A"/>
    <w:rsid w:val="0043714E"/>
    <w:rsid w:val="00440373"/>
    <w:rsid w:val="0044232D"/>
    <w:rsid w:val="00442AFE"/>
    <w:rsid w:val="004448E4"/>
    <w:rsid w:val="00446C22"/>
    <w:rsid w:val="00450528"/>
    <w:rsid w:val="0045357A"/>
    <w:rsid w:val="00455DD0"/>
    <w:rsid w:val="00456FBB"/>
    <w:rsid w:val="00457451"/>
    <w:rsid w:val="004577E5"/>
    <w:rsid w:val="00474CF4"/>
    <w:rsid w:val="00475372"/>
    <w:rsid w:val="00475871"/>
    <w:rsid w:val="00477497"/>
    <w:rsid w:val="00477C79"/>
    <w:rsid w:val="004811E2"/>
    <w:rsid w:val="00482D39"/>
    <w:rsid w:val="00483733"/>
    <w:rsid w:val="00483B78"/>
    <w:rsid w:val="00485F07"/>
    <w:rsid w:val="00492570"/>
    <w:rsid w:val="00492F8C"/>
    <w:rsid w:val="004A332C"/>
    <w:rsid w:val="004B44E7"/>
    <w:rsid w:val="004B674F"/>
    <w:rsid w:val="004B7E48"/>
    <w:rsid w:val="004C4BBE"/>
    <w:rsid w:val="004D101B"/>
    <w:rsid w:val="004D141E"/>
    <w:rsid w:val="004D2EFD"/>
    <w:rsid w:val="004D5461"/>
    <w:rsid w:val="004E076D"/>
    <w:rsid w:val="004E175F"/>
    <w:rsid w:val="004E43E2"/>
    <w:rsid w:val="004E722E"/>
    <w:rsid w:val="004F1EE7"/>
    <w:rsid w:val="004F31DA"/>
    <w:rsid w:val="004F4739"/>
    <w:rsid w:val="004F7A82"/>
    <w:rsid w:val="004F7B68"/>
    <w:rsid w:val="004F7CC8"/>
    <w:rsid w:val="00500052"/>
    <w:rsid w:val="005049E1"/>
    <w:rsid w:val="005060FA"/>
    <w:rsid w:val="0050632B"/>
    <w:rsid w:val="00506373"/>
    <w:rsid w:val="00512F78"/>
    <w:rsid w:val="00513D4C"/>
    <w:rsid w:val="00514664"/>
    <w:rsid w:val="0051736E"/>
    <w:rsid w:val="00517635"/>
    <w:rsid w:val="005206FA"/>
    <w:rsid w:val="005307B6"/>
    <w:rsid w:val="00531350"/>
    <w:rsid w:val="00531E75"/>
    <w:rsid w:val="00532335"/>
    <w:rsid w:val="00532C6A"/>
    <w:rsid w:val="00537F53"/>
    <w:rsid w:val="0054486A"/>
    <w:rsid w:val="00545844"/>
    <w:rsid w:val="00546E79"/>
    <w:rsid w:val="005517DD"/>
    <w:rsid w:val="00551CA7"/>
    <w:rsid w:val="005545B9"/>
    <w:rsid w:val="00554789"/>
    <w:rsid w:val="00556432"/>
    <w:rsid w:val="005567E8"/>
    <w:rsid w:val="00560CCF"/>
    <w:rsid w:val="00565AB2"/>
    <w:rsid w:val="005723FF"/>
    <w:rsid w:val="00573FF6"/>
    <w:rsid w:val="005749EC"/>
    <w:rsid w:val="00575B6A"/>
    <w:rsid w:val="00577CE6"/>
    <w:rsid w:val="005819F7"/>
    <w:rsid w:val="00584219"/>
    <w:rsid w:val="0058770E"/>
    <w:rsid w:val="005947E8"/>
    <w:rsid w:val="00594856"/>
    <w:rsid w:val="005A2101"/>
    <w:rsid w:val="005A2EFD"/>
    <w:rsid w:val="005A2FEF"/>
    <w:rsid w:val="005A38DF"/>
    <w:rsid w:val="005A4731"/>
    <w:rsid w:val="005A4B47"/>
    <w:rsid w:val="005B2E8F"/>
    <w:rsid w:val="005B308B"/>
    <w:rsid w:val="005B36CB"/>
    <w:rsid w:val="005B69D8"/>
    <w:rsid w:val="005B6F7C"/>
    <w:rsid w:val="005B73DF"/>
    <w:rsid w:val="005C13D3"/>
    <w:rsid w:val="005C1A22"/>
    <w:rsid w:val="005C4EBC"/>
    <w:rsid w:val="005C66B0"/>
    <w:rsid w:val="005C6DAC"/>
    <w:rsid w:val="005D0226"/>
    <w:rsid w:val="005D2D64"/>
    <w:rsid w:val="005E5BFB"/>
    <w:rsid w:val="005E5EA8"/>
    <w:rsid w:val="005F203A"/>
    <w:rsid w:val="005F5C07"/>
    <w:rsid w:val="005F74C1"/>
    <w:rsid w:val="00600107"/>
    <w:rsid w:val="00600438"/>
    <w:rsid w:val="006028CC"/>
    <w:rsid w:val="0060496C"/>
    <w:rsid w:val="0061062A"/>
    <w:rsid w:val="006114BA"/>
    <w:rsid w:val="0061301A"/>
    <w:rsid w:val="0061312A"/>
    <w:rsid w:val="006168A8"/>
    <w:rsid w:val="00617E2C"/>
    <w:rsid w:val="00627623"/>
    <w:rsid w:val="006324E2"/>
    <w:rsid w:val="006353D6"/>
    <w:rsid w:val="00636C16"/>
    <w:rsid w:val="006370D8"/>
    <w:rsid w:val="006378CF"/>
    <w:rsid w:val="006403D7"/>
    <w:rsid w:val="00640AF4"/>
    <w:rsid w:val="006431EB"/>
    <w:rsid w:val="00650078"/>
    <w:rsid w:val="00660276"/>
    <w:rsid w:val="006606E9"/>
    <w:rsid w:val="00662F15"/>
    <w:rsid w:val="00670BC8"/>
    <w:rsid w:val="0067432D"/>
    <w:rsid w:val="0067648A"/>
    <w:rsid w:val="00676921"/>
    <w:rsid w:val="0067698C"/>
    <w:rsid w:val="0067755E"/>
    <w:rsid w:val="0068248C"/>
    <w:rsid w:val="00682730"/>
    <w:rsid w:val="00683871"/>
    <w:rsid w:val="006840CB"/>
    <w:rsid w:val="00684E2F"/>
    <w:rsid w:val="00686B9A"/>
    <w:rsid w:val="00692ECB"/>
    <w:rsid w:val="00694885"/>
    <w:rsid w:val="00694BA9"/>
    <w:rsid w:val="006A143B"/>
    <w:rsid w:val="006A2AAE"/>
    <w:rsid w:val="006B315F"/>
    <w:rsid w:val="006B4A75"/>
    <w:rsid w:val="006B5477"/>
    <w:rsid w:val="006C0696"/>
    <w:rsid w:val="006C3763"/>
    <w:rsid w:val="006C3954"/>
    <w:rsid w:val="006C433B"/>
    <w:rsid w:val="006C4E1C"/>
    <w:rsid w:val="006C6FDD"/>
    <w:rsid w:val="006C7EDF"/>
    <w:rsid w:val="006D20F3"/>
    <w:rsid w:val="006D3A3D"/>
    <w:rsid w:val="006D3E52"/>
    <w:rsid w:val="006D4ECF"/>
    <w:rsid w:val="006E4099"/>
    <w:rsid w:val="006E44F2"/>
    <w:rsid w:val="006E5984"/>
    <w:rsid w:val="006E64B2"/>
    <w:rsid w:val="006F13F1"/>
    <w:rsid w:val="006F24BE"/>
    <w:rsid w:val="006F63B1"/>
    <w:rsid w:val="006F66EF"/>
    <w:rsid w:val="006F6EC0"/>
    <w:rsid w:val="00702B51"/>
    <w:rsid w:val="00706545"/>
    <w:rsid w:val="00706B1D"/>
    <w:rsid w:val="007124B0"/>
    <w:rsid w:val="00717B07"/>
    <w:rsid w:val="00717E4A"/>
    <w:rsid w:val="00720953"/>
    <w:rsid w:val="00722E3F"/>
    <w:rsid w:val="00723487"/>
    <w:rsid w:val="007238DD"/>
    <w:rsid w:val="00727267"/>
    <w:rsid w:val="007325A0"/>
    <w:rsid w:val="00732D77"/>
    <w:rsid w:val="0073351E"/>
    <w:rsid w:val="007351A6"/>
    <w:rsid w:val="007358E2"/>
    <w:rsid w:val="00741F5B"/>
    <w:rsid w:val="007423A2"/>
    <w:rsid w:val="0074475B"/>
    <w:rsid w:val="0074564C"/>
    <w:rsid w:val="00750E1D"/>
    <w:rsid w:val="00751C48"/>
    <w:rsid w:val="00752035"/>
    <w:rsid w:val="00754357"/>
    <w:rsid w:val="0075438A"/>
    <w:rsid w:val="007544A1"/>
    <w:rsid w:val="0075706F"/>
    <w:rsid w:val="00757815"/>
    <w:rsid w:val="00757CFF"/>
    <w:rsid w:val="00760140"/>
    <w:rsid w:val="0076053F"/>
    <w:rsid w:val="00760C52"/>
    <w:rsid w:val="007614D2"/>
    <w:rsid w:val="00764367"/>
    <w:rsid w:val="00765C26"/>
    <w:rsid w:val="00767A4C"/>
    <w:rsid w:val="007700EA"/>
    <w:rsid w:val="00770298"/>
    <w:rsid w:val="00771666"/>
    <w:rsid w:val="007731F9"/>
    <w:rsid w:val="00774B27"/>
    <w:rsid w:val="007755A8"/>
    <w:rsid w:val="00776452"/>
    <w:rsid w:val="007824E4"/>
    <w:rsid w:val="007826CE"/>
    <w:rsid w:val="0079036F"/>
    <w:rsid w:val="0079055F"/>
    <w:rsid w:val="007910BA"/>
    <w:rsid w:val="00791648"/>
    <w:rsid w:val="007930F9"/>
    <w:rsid w:val="00793335"/>
    <w:rsid w:val="00794678"/>
    <w:rsid w:val="007954D2"/>
    <w:rsid w:val="007957F3"/>
    <w:rsid w:val="00797E2C"/>
    <w:rsid w:val="007A4D5E"/>
    <w:rsid w:val="007A511A"/>
    <w:rsid w:val="007B2D29"/>
    <w:rsid w:val="007C11FF"/>
    <w:rsid w:val="007C13E1"/>
    <w:rsid w:val="007C55F3"/>
    <w:rsid w:val="007C5DD2"/>
    <w:rsid w:val="007C5E9C"/>
    <w:rsid w:val="007D4653"/>
    <w:rsid w:val="007D4E11"/>
    <w:rsid w:val="007E03AB"/>
    <w:rsid w:val="007E3B2B"/>
    <w:rsid w:val="007E4891"/>
    <w:rsid w:val="007E4C4C"/>
    <w:rsid w:val="007E61E5"/>
    <w:rsid w:val="007F0947"/>
    <w:rsid w:val="007F179C"/>
    <w:rsid w:val="007F1A30"/>
    <w:rsid w:val="007F2CB1"/>
    <w:rsid w:val="007F539B"/>
    <w:rsid w:val="00803E84"/>
    <w:rsid w:val="00806E4D"/>
    <w:rsid w:val="00810744"/>
    <w:rsid w:val="00812CC0"/>
    <w:rsid w:val="00814802"/>
    <w:rsid w:val="00815309"/>
    <w:rsid w:val="00816217"/>
    <w:rsid w:val="0082163C"/>
    <w:rsid w:val="00821824"/>
    <w:rsid w:val="00827641"/>
    <w:rsid w:val="00830D6C"/>
    <w:rsid w:val="00833209"/>
    <w:rsid w:val="008378DC"/>
    <w:rsid w:val="00837DB3"/>
    <w:rsid w:val="00840E1A"/>
    <w:rsid w:val="00844841"/>
    <w:rsid w:val="00844D6C"/>
    <w:rsid w:val="0084595B"/>
    <w:rsid w:val="008474D4"/>
    <w:rsid w:val="00850FC2"/>
    <w:rsid w:val="0085121D"/>
    <w:rsid w:val="00857D3D"/>
    <w:rsid w:val="00864288"/>
    <w:rsid w:val="00864611"/>
    <w:rsid w:val="00877021"/>
    <w:rsid w:val="00877605"/>
    <w:rsid w:val="00877A8D"/>
    <w:rsid w:val="00877ADB"/>
    <w:rsid w:val="00880238"/>
    <w:rsid w:val="00880599"/>
    <w:rsid w:val="00880739"/>
    <w:rsid w:val="00886ACB"/>
    <w:rsid w:val="008963C6"/>
    <w:rsid w:val="0089698D"/>
    <w:rsid w:val="00896DF0"/>
    <w:rsid w:val="00897262"/>
    <w:rsid w:val="008A06DD"/>
    <w:rsid w:val="008A3374"/>
    <w:rsid w:val="008A6780"/>
    <w:rsid w:val="008B0FD7"/>
    <w:rsid w:val="008C26B6"/>
    <w:rsid w:val="008C4850"/>
    <w:rsid w:val="008C4B74"/>
    <w:rsid w:val="008C4FDD"/>
    <w:rsid w:val="008D3925"/>
    <w:rsid w:val="008D5045"/>
    <w:rsid w:val="008E017B"/>
    <w:rsid w:val="008E594A"/>
    <w:rsid w:val="008E5D13"/>
    <w:rsid w:val="008F1EEB"/>
    <w:rsid w:val="008F20BA"/>
    <w:rsid w:val="008F2529"/>
    <w:rsid w:val="008F3E3E"/>
    <w:rsid w:val="008F495F"/>
    <w:rsid w:val="008F560D"/>
    <w:rsid w:val="00900882"/>
    <w:rsid w:val="00901806"/>
    <w:rsid w:val="00902CFC"/>
    <w:rsid w:val="009046E9"/>
    <w:rsid w:val="009066AF"/>
    <w:rsid w:val="009074EF"/>
    <w:rsid w:val="00907F93"/>
    <w:rsid w:val="009100BC"/>
    <w:rsid w:val="00912B78"/>
    <w:rsid w:val="00915A3E"/>
    <w:rsid w:val="00915D77"/>
    <w:rsid w:val="00921129"/>
    <w:rsid w:val="00934DAD"/>
    <w:rsid w:val="0093512E"/>
    <w:rsid w:val="0093514A"/>
    <w:rsid w:val="009375E1"/>
    <w:rsid w:val="009400B2"/>
    <w:rsid w:val="00941948"/>
    <w:rsid w:val="00942011"/>
    <w:rsid w:val="00943BB9"/>
    <w:rsid w:val="00944446"/>
    <w:rsid w:val="00945131"/>
    <w:rsid w:val="00953AD3"/>
    <w:rsid w:val="00957BFB"/>
    <w:rsid w:val="009605BE"/>
    <w:rsid w:val="00961486"/>
    <w:rsid w:val="009700C6"/>
    <w:rsid w:val="00972FFB"/>
    <w:rsid w:val="0097368D"/>
    <w:rsid w:val="00974B03"/>
    <w:rsid w:val="00975261"/>
    <w:rsid w:val="009758FD"/>
    <w:rsid w:val="00975D5D"/>
    <w:rsid w:val="00976E0A"/>
    <w:rsid w:val="00986275"/>
    <w:rsid w:val="00986AA5"/>
    <w:rsid w:val="00987469"/>
    <w:rsid w:val="0098761F"/>
    <w:rsid w:val="00997142"/>
    <w:rsid w:val="009A2755"/>
    <w:rsid w:val="009A4503"/>
    <w:rsid w:val="009A56C8"/>
    <w:rsid w:val="009B27B0"/>
    <w:rsid w:val="009B2990"/>
    <w:rsid w:val="009B3606"/>
    <w:rsid w:val="009B38E2"/>
    <w:rsid w:val="009B4D6D"/>
    <w:rsid w:val="009C07F1"/>
    <w:rsid w:val="009C3AB9"/>
    <w:rsid w:val="009C3C19"/>
    <w:rsid w:val="009D0C82"/>
    <w:rsid w:val="009D0F9F"/>
    <w:rsid w:val="009D13E0"/>
    <w:rsid w:val="009D1A5C"/>
    <w:rsid w:val="009D4291"/>
    <w:rsid w:val="009D641E"/>
    <w:rsid w:val="009D6868"/>
    <w:rsid w:val="009D6A00"/>
    <w:rsid w:val="009E32BB"/>
    <w:rsid w:val="009E5CDF"/>
    <w:rsid w:val="009E66D4"/>
    <w:rsid w:val="009E70CD"/>
    <w:rsid w:val="009E71D5"/>
    <w:rsid w:val="009F0D7E"/>
    <w:rsid w:val="009F0F0A"/>
    <w:rsid w:val="009F31DB"/>
    <w:rsid w:val="009F4328"/>
    <w:rsid w:val="009F4AF8"/>
    <w:rsid w:val="009F5B0A"/>
    <w:rsid w:val="009F7B24"/>
    <w:rsid w:val="00A003A6"/>
    <w:rsid w:val="00A020D0"/>
    <w:rsid w:val="00A0217B"/>
    <w:rsid w:val="00A033C2"/>
    <w:rsid w:val="00A04C1D"/>
    <w:rsid w:val="00A0514F"/>
    <w:rsid w:val="00A142A4"/>
    <w:rsid w:val="00A143DB"/>
    <w:rsid w:val="00A15995"/>
    <w:rsid w:val="00A1616E"/>
    <w:rsid w:val="00A177A2"/>
    <w:rsid w:val="00A20586"/>
    <w:rsid w:val="00A21DBA"/>
    <w:rsid w:val="00A24511"/>
    <w:rsid w:val="00A24A19"/>
    <w:rsid w:val="00A273B4"/>
    <w:rsid w:val="00A300BF"/>
    <w:rsid w:val="00A334CC"/>
    <w:rsid w:val="00A36317"/>
    <w:rsid w:val="00A37A3D"/>
    <w:rsid w:val="00A40E23"/>
    <w:rsid w:val="00A4592D"/>
    <w:rsid w:val="00A51756"/>
    <w:rsid w:val="00A55F5D"/>
    <w:rsid w:val="00A57650"/>
    <w:rsid w:val="00A57F5F"/>
    <w:rsid w:val="00A6277F"/>
    <w:rsid w:val="00A63182"/>
    <w:rsid w:val="00A63E02"/>
    <w:rsid w:val="00A651E1"/>
    <w:rsid w:val="00A661A2"/>
    <w:rsid w:val="00A67AF6"/>
    <w:rsid w:val="00A67D03"/>
    <w:rsid w:val="00A7049C"/>
    <w:rsid w:val="00A710CB"/>
    <w:rsid w:val="00A71326"/>
    <w:rsid w:val="00A73B92"/>
    <w:rsid w:val="00A74225"/>
    <w:rsid w:val="00A76212"/>
    <w:rsid w:val="00A76BC9"/>
    <w:rsid w:val="00A77676"/>
    <w:rsid w:val="00A809EF"/>
    <w:rsid w:val="00A80E46"/>
    <w:rsid w:val="00A81FAB"/>
    <w:rsid w:val="00A835C8"/>
    <w:rsid w:val="00A86357"/>
    <w:rsid w:val="00A87C6F"/>
    <w:rsid w:val="00A947BB"/>
    <w:rsid w:val="00A96790"/>
    <w:rsid w:val="00A96B4C"/>
    <w:rsid w:val="00A97406"/>
    <w:rsid w:val="00AA40F9"/>
    <w:rsid w:val="00AA4545"/>
    <w:rsid w:val="00AB26B3"/>
    <w:rsid w:val="00AB32A1"/>
    <w:rsid w:val="00AB42EA"/>
    <w:rsid w:val="00AB4AEB"/>
    <w:rsid w:val="00AC5631"/>
    <w:rsid w:val="00AD01B8"/>
    <w:rsid w:val="00AD2136"/>
    <w:rsid w:val="00AE0AC1"/>
    <w:rsid w:val="00AE2272"/>
    <w:rsid w:val="00AE4833"/>
    <w:rsid w:val="00AE7397"/>
    <w:rsid w:val="00AF0E4E"/>
    <w:rsid w:val="00AF230A"/>
    <w:rsid w:val="00AF265D"/>
    <w:rsid w:val="00AF30EE"/>
    <w:rsid w:val="00AF450E"/>
    <w:rsid w:val="00AF4CE9"/>
    <w:rsid w:val="00B04F1F"/>
    <w:rsid w:val="00B10241"/>
    <w:rsid w:val="00B1097A"/>
    <w:rsid w:val="00B13C6B"/>
    <w:rsid w:val="00B13F28"/>
    <w:rsid w:val="00B17B3C"/>
    <w:rsid w:val="00B17CCA"/>
    <w:rsid w:val="00B20EFC"/>
    <w:rsid w:val="00B23054"/>
    <w:rsid w:val="00B24201"/>
    <w:rsid w:val="00B270C6"/>
    <w:rsid w:val="00B33EB2"/>
    <w:rsid w:val="00B36132"/>
    <w:rsid w:val="00B37678"/>
    <w:rsid w:val="00B417C9"/>
    <w:rsid w:val="00B43638"/>
    <w:rsid w:val="00B456CE"/>
    <w:rsid w:val="00B5078D"/>
    <w:rsid w:val="00B54566"/>
    <w:rsid w:val="00B571F2"/>
    <w:rsid w:val="00B57ED7"/>
    <w:rsid w:val="00B60746"/>
    <w:rsid w:val="00B67278"/>
    <w:rsid w:val="00B70AA2"/>
    <w:rsid w:val="00B70DA5"/>
    <w:rsid w:val="00B70EB4"/>
    <w:rsid w:val="00B74452"/>
    <w:rsid w:val="00B74B44"/>
    <w:rsid w:val="00B76FE2"/>
    <w:rsid w:val="00B77474"/>
    <w:rsid w:val="00B81122"/>
    <w:rsid w:val="00B82160"/>
    <w:rsid w:val="00B83DB9"/>
    <w:rsid w:val="00B8626C"/>
    <w:rsid w:val="00B86847"/>
    <w:rsid w:val="00B876A9"/>
    <w:rsid w:val="00B92EAF"/>
    <w:rsid w:val="00B93D45"/>
    <w:rsid w:val="00BA2063"/>
    <w:rsid w:val="00BA65B3"/>
    <w:rsid w:val="00BB04CA"/>
    <w:rsid w:val="00BB2BFD"/>
    <w:rsid w:val="00BB3729"/>
    <w:rsid w:val="00BB3E78"/>
    <w:rsid w:val="00BB50A7"/>
    <w:rsid w:val="00BB701E"/>
    <w:rsid w:val="00BC25E0"/>
    <w:rsid w:val="00BC27E9"/>
    <w:rsid w:val="00BC2E83"/>
    <w:rsid w:val="00BC6095"/>
    <w:rsid w:val="00BD08CA"/>
    <w:rsid w:val="00BD2497"/>
    <w:rsid w:val="00BD65EB"/>
    <w:rsid w:val="00BE3F28"/>
    <w:rsid w:val="00BE7520"/>
    <w:rsid w:val="00BF66A2"/>
    <w:rsid w:val="00BF6CBB"/>
    <w:rsid w:val="00BF6EAC"/>
    <w:rsid w:val="00BF7B52"/>
    <w:rsid w:val="00BF7BEE"/>
    <w:rsid w:val="00C0479D"/>
    <w:rsid w:val="00C06862"/>
    <w:rsid w:val="00C148DE"/>
    <w:rsid w:val="00C165AB"/>
    <w:rsid w:val="00C16F9D"/>
    <w:rsid w:val="00C1724B"/>
    <w:rsid w:val="00C2051A"/>
    <w:rsid w:val="00C207BC"/>
    <w:rsid w:val="00C21A04"/>
    <w:rsid w:val="00C22F98"/>
    <w:rsid w:val="00C24124"/>
    <w:rsid w:val="00C2555B"/>
    <w:rsid w:val="00C26899"/>
    <w:rsid w:val="00C30328"/>
    <w:rsid w:val="00C3189C"/>
    <w:rsid w:val="00C328B9"/>
    <w:rsid w:val="00C32A1E"/>
    <w:rsid w:val="00C33539"/>
    <w:rsid w:val="00C33E86"/>
    <w:rsid w:val="00C402D5"/>
    <w:rsid w:val="00C41290"/>
    <w:rsid w:val="00C429B0"/>
    <w:rsid w:val="00C43B5B"/>
    <w:rsid w:val="00C4763E"/>
    <w:rsid w:val="00C50C35"/>
    <w:rsid w:val="00C51B1F"/>
    <w:rsid w:val="00C52674"/>
    <w:rsid w:val="00C52BCF"/>
    <w:rsid w:val="00C530F7"/>
    <w:rsid w:val="00C53ADB"/>
    <w:rsid w:val="00C54F27"/>
    <w:rsid w:val="00C553AD"/>
    <w:rsid w:val="00C617D5"/>
    <w:rsid w:val="00C618F1"/>
    <w:rsid w:val="00C6250B"/>
    <w:rsid w:val="00C638AC"/>
    <w:rsid w:val="00C657CD"/>
    <w:rsid w:val="00C670D7"/>
    <w:rsid w:val="00C72713"/>
    <w:rsid w:val="00C72882"/>
    <w:rsid w:val="00C74A21"/>
    <w:rsid w:val="00C74EBF"/>
    <w:rsid w:val="00C821F5"/>
    <w:rsid w:val="00C82783"/>
    <w:rsid w:val="00C838CB"/>
    <w:rsid w:val="00C83E26"/>
    <w:rsid w:val="00C84149"/>
    <w:rsid w:val="00C911D3"/>
    <w:rsid w:val="00C93AFE"/>
    <w:rsid w:val="00C945FF"/>
    <w:rsid w:val="00C955D9"/>
    <w:rsid w:val="00C96037"/>
    <w:rsid w:val="00CA0929"/>
    <w:rsid w:val="00CA1B98"/>
    <w:rsid w:val="00CA3899"/>
    <w:rsid w:val="00CA3BBE"/>
    <w:rsid w:val="00CA3D82"/>
    <w:rsid w:val="00CA5964"/>
    <w:rsid w:val="00CA7656"/>
    <w:rsid w:val="00CB2E15"/>
    <w:rsid w:val="00CB4776"/>
    <w:rsid w:val="00CB4B9B"/>
    <w:rsid w:val="00CC1033"/>
    <w:rsid w:val="00CC1345"/>
    <w:rsid w:val="00CC1DA0"/>
    <w:rsid w:val="00CC2A47"/>
    <w:rsid w:val="00CD0B02"/>
    <w:rsid w:val="00CE0907"/>
    <w:rsid w:val="00CE3F7F"/>
    <w:rsid w:val="00CF3C6A"/>
    <w:rsid w:val="00CF47D2"/>
    <w:rsid w:val="00CF5E00"/>
    <w:rsid w:val="00CF7FB7"/>
    <w:rsid w:val="00D00083"/>
    <w:rsid w:val="00D02D5B"/>
    <w:rsid w:val="00D046B1"/>
    <w:rsid w:val="00D05380"/>
    <w:rsid w:val="00D053CA"/>
    <w:rsid w:val="00D05761"/>
    <w:rsid w:val="00D05C28"/>
    <w:rsid w:val="00D05EDF"/>
    <w:rsid w:val="00D10A1C"/>
    <w:rsid w:val="00D1156D"/>
    <w:rsid w:val="00D123DC"/>
    <w:rsid w:val="00D1363E"/>
    <w:rsid w:val="00D15730"/>
    <w:rsid w:val="00D1590A"/>
    <w:rsid w:val="00D17D98"/>
    <w:rsid w:val="00D212EA"/>
    <w:rsid w:val="00D2222B"/>
    <w:rsid w:val="00D23A84"/>
    <w:rsid w:val="00D27431"/>
    <w:rsid w:val="00D33DDF"/>
    <w:rsid w:val="00D3674A"/>
    <w:rsid w:val="00D400F4"/>
    <w:rsid w:val="00D40704"/>
    <w:rsid w:val="00D46FBE"/>
    <w:rsid w:val="00D501EC"/>
    <w:rsid w:val="00D504EB"/>
    <w:rsid w:val="00D50776"/>
    <w:rsid w:val="00D5483C"/>
    <w:rsid w:val="00D6535C"/>
    <w:rsid w:val="00D65AA8"/>
    <w:rsid w:val="00D679C4"/>
    <w:rsid w:val="00D70156"/>
    <w:rsid w:val="00D74F4A"/>
    <w:rsid w:val="00D76672"/>
    <w:rsid w:val="00D81713"/>
    <w:rsid w:val="00D85162"/>
    <w:rsid w:val="00D858F9"/>
    <w:rsid w:val="00D87B38"/>
    <w:rsid w:val="00D90E22"/>
    <w:rsid w:val="00D929E2"/>
    <w:rsid w:val="00D92B9A"/>
    <w:rsid w:val="00D937AA"/>
    <w:rsid w:val="00D96855"/>
    <w:rsid w:val="00DA0AE0"/>
    <w:rsid w:val="00DA2094"/>
    <w:rsid w:val="00DA2637"/>
    <w:rsid w:val="00DB0D98"/>
    <w:rsid w:val="00DC1585"/>
    <w:rsid w:val="00DC3B43"/>
    <w:rsid w:val="00DC4F5F"/>
    <w:rsid w:val="00DC51B0"/>
    <w:rsid w:val="00DC6F40"/>
    <w:rsid w:val="00DD1FC8"/>
    <w:rsid w:val="00DD3C63"/>
    <w:rsid w:val="00DD3EA6"/>
    <w:rsid w:val="00DD44F5"/>
    <w:rsid w:val="00DE1C54"/>
    <w:rsid w:val="00DE21F9"/>
    <w:rsid w:val="00DE6670"/>
    <w:rsid w:val="00DF0D05"/>
    <w:rsid w:val="00E00A8F"/>
    <w:rsid w:val="00E05088"/>
    <w:rsid w:val="00E07C0B"/>
    <w:rsid w:val="00E12A0C"/>
    <w:rsid w:val="00E13A85"/>
    <w:rsid w:val="00E20689"/>
    <w:rsid w:val="00E21843"/>
    <w:rsid w:val="00E2250B"/>
    <w:rsid w:val="00E25303"/>
    <w:rsid w:val="00E30D0D"/>
    <w:rsid w:val="00E33733"/>
    <w:rsid w:val="00E339D1"/>
    <w:rsid w:val="00E3470A"/>
    <w:rsid w:val="00E35229"/>
    <w:rsid w:val="00E371A4"/>
    <w:rsid w:val="00E402EE"/>
    <w:rsid w:val="00E424A1"/>
    <w:rsid w:val="00E440C5"/>
    <w:rsid w:val="00E45858"/>
    <w:rsid w:val="00E50943"/>
    <w:rsid w:val="00E54A84"/>
    <w:rsid w:val="00E557CC"/>
    <w:rsid w:val="00E56339"/>
    <w:rsid w:val="00E6053D"/>
    <w:rsid w:val="00E63B0F"/>
    <w:rsid w:val="00E64238"/>
    <w:rsid w:val="00E64CD1"/>
    <w:rsid w:val="00E6586A"/>
    <w:rsid w:val="00E6725B"/>
    <w:rsid w:val="00E73339"/>
    <w:rsid w:val="00E74211"/>
    <w:rsid w:val="00E77BB6"/>
    <w:rsid w:val="00E80166"/>
    <w:rsid w:val="00E805FC"/>
    <w:rsid w:val="00E8438A"/>
    <w:rsid w:val="00E84459"/>
    <w:rsid w:val="00E84FBD"/>
    <w:rsid w:val="00E855B4"/>
    <w:rsid w:val="00E906E6"/>
    <w:rsid w:val="00E90851"/>
    <w:rsid w:val="00E91A96"/>
    <w:rsid w:val="00E91AFB"/>
    <w:rsid w:val="00E93085"/>
    <w:rsid w:val="00E938E5"/>
    <w:rsid w:val="00E93C05"/>
    <w:rsid w:val="00E94880"/>
    <w:rsid w:val="00E949C7"/>
    <w:rsid w:val="00EA1D1D"/>
    <w:rsid w:val="00EA5F47"/>
    <w:rsid w:val="00EA7506"/>
    <w:rsid w:val="00EB03E6"/>
    <w:rsid w:val="00EB27B5"/>
    <w:rsid w:val="00EB3EA1"/>
    <w:rsid w:val="00EB4929"/>
    <w:rsid w:val="00EB7A05"/>
    <w:rsid w:val="00EC1718"/>
    <w:rsid w:val="00EC3756"/>
    <w:rsid w:val="00EC3951"/>
    <w:rsid w:val="00EC6E87"/>
    <w:rsid w:val="00EC7E99"/>
    <w:rsid w:val="00ED1F52"/>
    <w:rsid w:val="00ED567A"/>
    <w:rsid w:val="00ED5D1C"/>
    <w:rsid w:val="00ED5F84"/>
    <w:rsid w:val="00ED6031"/>
    <w:rsid w:val="00ED7BF2"/>
    <w:rsid w:val="00EE66AE"/>
    <w:rsid w:val="00EE70A0"/>
    <w:rsid w:val="00EF04EE"/>
    <w:rsid w:val="00EF05C0"/>
    <w:rsid w:val="00EF0B3F"/>
    <w:rsid w:val="00EF396F"/>
    <w:rsid w:val="00EF3A89"/>
    <w:rsid w:val="00EF4F9B"/>
    <w:rsid w:val="00F011B3"/>
    <w:rsid w:val="00F04477"/>
    <w:rsid w:val="00F05668"/>
    <w:rsid w:val="00F114C6"/>
    <w:rsid w:val="00F12AE2"/>
    <w:rsid w:val="00F13497"/>
    <w:rsid w:val="00F14389"/>
    <w:rsid w:val="00F178CD"/>
    <w:rsid w:val="00F20FC0"/>
    <w:rsid w:val="00F22B6D"/>
    <w:rsid w:val="00F247C2"/>
    <w:rsid w:val="00F26892"/>
    <w:rsid w:val="00F26D8E"/>
    <w:rsid w:val="00F306BE"/>
    <w:rsid w:val="00F31148"/>
    <w:rsid w:val="00F3172D"/>
    <w:rsid w:val="00F345C1"/>
    <w:rsid w:val="00F36B5A"/>
    <w:rsid w:val="00F409F7"/>
    <w:rsid w:val="00F4492D"/>
    <w:rsid w:val="00F4741F"/>
    <w:rsid w:val="00F47C99"/>
    <w:rsid w:val="00F47E47"/>
    <w:rsid w:val="00F5165A"/>
    <w:rsid w:val="00F52C12"/>
    <w:rsid w:val="00F52F7A"/>
    <w:rsid w:val="00F5672F"/>
    <w:rsid w:val="00F57274"/>
    <w:rsid w:val="00F57B64"/>
    <w:rsid w:val="00F62C04"/>
    <w:rsid w:val="00F6341C"/>
    <w:rsid w:val="00F638F4"/>
    <w:rsid w:val="00F63B4A"/>
    <w:rsid w:val="00F7355A"/>
    <w:rsid w:val="00F7749C"/>
    <w:rsid w:val="00F8247B"/>
    <w:rsid w:val="00F832A0"/>
    <w:rsid w:val="00F84BC7"/>
    <w:rsid w:val="00F90276"/>
    <w:rsid w:val="00F93E25"/>
    <w:rsid w:val="00F9501A"/>
    <w:rsid w:val="00F97EA7"/>
    <w:rsid w:val="00FA06EF"/>
    <w:rsid w:val="00FA1124"/>
    <w:rsid w:val="00FA19B4"/>
    <w:rsid w:val="00FA26B0"/>
    <w:rsid w:val="00FA5300"/>
    <w:rsid w:val="00FA7028"/>
    <w:rsid w:val="00FA77A5"/>
    <w:rsid w:val="00FB10C4"/>
    <w:rsid w:val="00FB22FA"/>
    <w:rsid w:val="00FB39A9"/>
    <w:rsid w:val="00FB5CCB"/>
    <w:rsid w:val="00FB64A6"/>
    <w:rsid w:val="00FC0EEF"/>
    <w:rsid w:val="00FC4B59"/>
    <w:rsid w:val="00FC6793"/>
    <w:rsid w:val="00FD5AFC"/>
    <w:rsid w:val="00FD6F2C"/>
    <w:rsid w:val="00FD7308"/>
    <w:rsid w:val="00FE151B"/>
    <w:rsid w:val="00FE1EEA"/>
    <w:rsid w:val="00FE3158"/>
    <w:rsid w:val="00FE33C7"/>
    <w:rsid w:val="00FE4609"/>
    <w:rsid w:val="00FF16D8"/>
    <w:rsid w:val="00FF18A2"/>
    <w:rsid w:val="00FF1C41"/>
    <w:rsid w:val="00FF477E"/>
    <w:rsid w:val="00FF6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DA1EF"/>
  <w15:docId w15:val="{2F3A7ECA-23C5-41B3-BE9D-844B9A8D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06F"/>
    <w:pPr>
      <w:pBdr>
        <w:top w:val="none" w:sz="0" w:space="0" w:color="000000"/>
        <w:left w:val="none" w:sz="0" w:space="0" w:color="000000"/>
        <w:bottom w:val="none" w:sz="0" w:space="0" w:color="000000"/>
        <w:right w:val="none" w:sz="0" w:space="0" w:color="000000"/>
        <w:between w:val="none" w:sz="0" w:space="0" w:color="000000"/>
      </w:pBdr>
    </w:pPr>
    <w:rPr>
      <w:rFonts w:eastAsia="Calibri"/>
      <w:bCs w:val="0"/>
      <w:lang w:eastAsia="zh-CN"/>
    </w:rPr>
  </w:style>
  <w:style w:type="paragraph" w:styleId="1">
    <w:name w:val="heading 1"/>
    <w:basedOn w:val="a"/>
    <w:next w:val="a"/>
    <w:link w:val="10"/>
    <w:qFormat/>
    <w:rsid w:val="004D141E"/>
    <w:pPr>
      <w:keepNext/>
      <w:pBdr>
        <w:top w:val="none" w:sz="0" w:space="0" w:color="auto"/>
        <w:left w:val="none" w:sz="0" w:space="0" w:color="auto"/>
        <w:bottom w:val="none" w:sz="0" w:space="0" w:color="auto"/>
        <w:right w:val="none" w:sz="0" w:space="0" w:color="auto"/>
        <w:between w:val="none" w:sz="0" w:space="0" w:color="auto"/>
      </w:pBdr>
      <w:spacing w:after="0" w:line="240" w:lineRule="auto"/>
      <w:outlineLvl w:val="0"/>
    </w:pPr>
    <w:rPr>
      <w:rFonts w:eastAsia="Times New Roman"/>
      <w:sz w:val="24"/>
      <w:lang w:eastAsia="ru-RU"/>
    </w:rPr>
  </w:style>
  <w:style w:type="paragraph" w:styleId="4">
    <w:name w:val="heading 4"/>
    <w:basedOn w:val="a"/>
    <w:next w:val="a"/>
    <w:link w:val="40"/>
    <w:uiPriority w:val="9"/>
    <w:unhideWhenUsed/>
    <w:qFormat/>
    <w:rsid w:val="00934D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85162"/>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eastAsia="SimSun"/>
      <w:b/>
      <w:bCs w:val="0"/>
      <w:szCs w:val="28"/>
      <w:lang w:eastAsia="zh-CN"/>
    </w:rPr>
  </w:style>
  <w:style w:type="paragraph" w:styleId="a3">
    <w:name w:val="List Paragraph"/>
    <w:aliases w:val="Маркер"/>
    <w:basedOn w:val="a"/>
    <w:link w:val="a4"/>
    <w:uiPriority w:val="34"/>
    <w:qFormat/>
    <w:rsid w:val="001859B5"/>
    <w:pPr>
      <w:ind w:left="720"/>
      <w:contextualSpacing/>
    </w:pPr>
  </w:style>
  <w:style w:type="paragraph" w:customStyle="1" w:styleId="11">
    <w:name w:val="Основной текст1"/>
    <w:qFormat/>
    <w:rsid w:val="001859B5"/>
    <w:pPr>
      <w:pBdr>
        <w:top w:val="none" w:sz="0" w:space="0" w:color="000000"/>
        <w:left w:val="none" w:sz="0" w:space="0" w:color="000000"/>
        <w:bottom w:val="none" w:sz="0" w:space="0" w:color="000000"/>
        <w:right w:val="none" w:sz="0" w:space="0" w:color="000000"/>
        <w:between w:val="none" w:sz="0" w:space="0" w:color="000000"/>
      </w:pBdr>
      <w:shd w:val="clear" w:color="000000" w:fill="FFFFFF"/>
      <w:spacing w:after="0" w:line="230" w:lineRule="exact"/>
    </w:pPr>
    <w:rPr>
      <w:rFonts w:ascii="Courier New" w:eastAsia="Courier New" w:hAnsi="Courier New" w:cs="Courier New"/>
      <w:bCs w:val="0"/>
      <w:sz w:val="20"/>
      <w:lang w:eastAsia="zh-CN"/>
    </w:rPr>
  </w:style>
  <w:style w:type="character" w:customStyle="1" w:styleId="ListParagraphChar">
    <w:name w:val="List Paragraph Char"/>
    <w:link w:val="12"/>
    <w:locked/>
    <w:rsid w:val="003F54BD"/>
    <w:rPr>
      <w:rFonts w:ascii="Calibri" w:hAnsi="Calibri"/>
    </w:rPr>
  </w:style>
  <w:style w:type="paragraph" w:customStyle="1" w:styleId="12">
    <w:name w:val="Абзац списка1"/>
    <w:basedOn w:val="a"/>
    <w:link w:val="ListParagraphChar"/>
    <w:rsid w:val="003F54BD"/>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bCs/>
      <w:lang w:eastAsia="en-US"/>
    </w:rPr>
  </w:style>
  <w:style w:type="paragraph" w:styleId="a5">
    <w:name w:val="Balloon Text"/>
    <w:basedOn w:val="a"/>
    <w:link w:val="a6"/>
    <w:uiPriority w:val="99"/>
    <w:semiHidden/>
    <w:unhideWhenUsed/>
    <w:rsid w:val="00B545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4566"/>
    <w:rPr>
      <w:rFonts w:ascii="Tahoma" w:eastAsia="Calibri" w:hAnsi="Tahoma" w:cs="Tahoma"/>
      <w:bCs w:val="0"/>
      <w:sz w:val="16"/>
      <w:szCs w:val="16"/>
      <w:lang w:eastAsia="zh-CN"/>
    </w:rPr>
  </w:style>
  <w:style w:type="character" w:styleId="a7">
    <w:name w:val="Hyperlink"/>
    <w:basedOn w:val="a0"/>
    <w:uiPriority w:val="99"/>
    <w:unhideWhenUsed/>
    <w:rsid w:val="005D0226"/>
    <w:rPr>
      <w:color w:val="0000FF"/>
      <w:u w:val="single"/>
    </w:rPr>
  </w:style>
  <w:style w:type="character" w:customStyle="1" w:styleId="a4">
    <w:name w:val="Абзац списка Знак"/>
    <w:aliases w:val="Маркер Знак"/>
    <w:link w:val="a3"/>
    <w:uiPriority w:val="34"/>
    <w:qFormat/>
    <w:locked/>
    <w:rsid w:val="000A17CA"/>
    <w:rPr>
      <w:rFonts w:eastAsia="Calibri"/>
      <w:bCs w:val="0"/>
      <w:lang w:eastAsia="zh-CN"/>
    </w:rPr>
  </w:style>
  <w:style w:type="paragraph" w:customStyle="1" w:styleId="ConsPlusCell">
    <w:name w:val="ConsPlusCell"/>
    <w:uiPriority w:val="99"/>
    <w:qFormat/>
    <w:rsid w:val="00670BC8"/>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eastAsia="SimSun"/>
      <w:bCs w:val="0"/>
      <w:szCs w:val="28"/>
      <w:lang w:eastAsia="zh-CN"/>
    </w:rPr>
  </w:style>
  <w:style w:type="paragraph" w:customStyle="1" w:styleId="ConsPlusNonformat">
    <w:name w:val="ConsPlusNonformat"/>
    <w:qFormat/>
    <w:rsid w:val="00670BC8"/>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ascii="Courier New" w:eastAsia="SimSun" w:hAnsi="Courier New" w:cs="Courier New"/>
      <w:bCs w:val="0"/>
      <w:sz w:val="20"/>
      <w:lang w:eastAsia="zh-CN"/>
    </w:rPr>
  </w:style>
  <w:style w:type="paragraph" w:styleId="a8">
    <w:name w:val="Signature"/>
    <w:basedOn w:val="a"/>
    <w:link w:val="a9"/>
    <w:rsid w:val="00676921"/>
    <w:pPr>
      <w:pBdr>
        <w:top w:val="none" w:sz="0" w:space="0" w:color="auto"/>
        <w:left w:val="none" w:sz="0" w:space="0" w:color="auto"/>
        <w:bottom w:val="none" w:sz="0" w:space="0" w:color="auto"/>
        <w:right w:val="none" w:sz="0" w:space="0" w:color="auto"/>
        <w:between w:val="none" w:sz="0" w:space="0" w:color="auto"/>
      </w:pBdr>
      <w:tabs>
        <w:tab w:val="left" w:pos="6237"/>
      </w:tabs>
      <w:overflowPunct w:val="0"/>
      <w:autoSpaceDE w:val="0"/>
      <w:autoSpaceDN w:val="0"/>
      <w:adjustRightInd w:val="0"/>
      <w:spacing w:before="600" w:after="0" w:line="240" w:lineRule="auto"/>
      <w:ind w:firstLine="709"/>
      <w:textAlignment w:val="baseline"/>
    </w:pPr>
    <w:rPr>
      <w:rFonts w:eastAsia="Times New Roman"/>
      <w:sz w:val="24"/>
      <w:lang w:val="x-none" w:eastAsia="x-none"/>
    </w:rPr>
  </w:style>
  <w:style w:type="character" w:customStyle="1" w:styleId="a9">
    <w:name w:val="Подпись Знак"/>
    <w:basedOn w:val="a0"/>
    <w:link w:val="a8"/>
    <w:rsid w:val="00676921"/>
    <w:rPr>
      <w:rFonts w:eastAsia="Times New Roman"/>
      <w:bCs w:val="0"/>
      <w:sz w:val="24"/>
      <w:lang w:val="x-none" w:eastAsia="x-none"/>
    </w:rPr>
  </w:style>
  <w:style w:type="paragraph" w:customStyle="1" w:styleId="ConsPlusNormal">
    <w:name w:val="ConsPlusNormal"/>
    <w:rsid w:val="00676921"/>
    <w:pPr>
      <w:widowControl w:val="0"/>
      <w:autoSpaceDE w:val="0"/>
      <w:autoSpaceDN w:val="0"/>
      <w:adjustRightInd w:val="0"/>
      <w:spacing w:after="0" w:line="240" w:lineRule="auto"/>
    </w:pPr>
    <w:rPr>
      <w:rFonts w:ascii="Calibri" w:eastAsia="Times New Roman" w:hAnsi="Calibri" w:cs="Calibri"/>
      <w:bCs w:val="0"/>
      <w:sz w:val="22"/>
      <w:szCs w:val="22"/>
      <w:lang w:eastAsia="ru-RU"/>
    </w:rPr>
  </w:style>
  <w:style w:type="paragraph" w:customStyle="1" w:styleId="aa">
    <w:name w:val="Текст постановления"/>
    <w:basedOn w:val="a"/>
    <w:rsid w:val="0015732D"/>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eastAsia="Times New Roman"/>
      <w:sz w:val="24"/>
      <w:lang w:eastAsia="ru-RU"/>
    </w:rPr>
  </w:style>
  <w:style w:type="table" w:styleId="ab">
    <w:name w:val="Table Grid"/>
    <w:basedOn w:val="a1"/>
    <w:uiPriority w:val="39"/>
    <w:rsid w:val="001F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A143DB"/>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eastAsia="Times New Roman"/>
      <w:sz w:val="16"/>
      <w:szCs w:val="16"/>
      <w:lang w:val="x-none" w:eastAsia="x-none"/>
    </w:rPr>
  </w:style>
  <w:style w:type="character" w:customStyle="1" w:styleId="30">
    <w:name w:val="Основной текст с отступом 3 Знак"/>
    <w:basedOn w:val="a0"/>
    <w:link w:val="3"/>
    <w:rsid w:val="00A143DB"/>
    <w:rPr>
      <w:rFonts w:eastAsia="Times New Roman"/>
      <w:bCs w:val="0"/>
      <w:sz w:val="16"/>
      <w:szCs w:val="16"/>
      <w:lang w:val="x-none" w:eastAsia="x-none"/>
    </w:rPr>
  </w:style>
  <w:style w:type="character" w:customStyle="1" w:styleId="10">
    <w:name w:val="Заголовок 1 Знак"/>
    <w:basedOn w:val="a0"/>
    <w:link w:val="1"/>
    <w:rsid w:val="004D141E"/>
    <w:rPr>
      <w:rFonts w:eastAsia="Times New Roman"/>
      <w:bCs w:val="0"/>
      <w:sz w:val="24"/>
      <w:lang w:eastAsia="ru-RU"/>
    </w:rPr>
  </w:style>
  <w:style w:type="paragraph" w:styleId="ac">
    <w:name w:val="header"/>
    <w:basedOn w:val="a"/>
    <w:link w:val="ad"/>
    <w:uiPriority w:val="99"/>
    <w:unhideWhenUsed/>
    <w:rsid w:val="006B4A7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4A75"/>
    <w:rPr>
      <w:rFonts w:eastAsia="Calibri"/>
      <w:bCs w:val="0"/>
      <w:lang w:eastAsia="zh-CN"/>
    </w:rPr>
  </w:style>
  <w:style w:type="paragraph" w:styleId="ae">
    <w:name w:val="footer"/>
    <w:basedOn w:val="a"/>
    <w:link w:val="af"/>
    <w:uiPriority w:val="99"/>
    <w:unhideWhenUsed/>
    <w:rsid w:val="006B4A7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4A75"/>
    <w:rPr>
      <w:rFonts w:eastAsia="Calibri"/>
      <w:bCs w:val="0"/>
      <w:lang w:eastAsia="zh-CN"/>
    </w:rPr>
  </w:style>
  <w:style w:type="character" w:customStyle="1" w:styleId="40">
    <w:name w:val="Заголовок 4 Знак"/>
    <w:basedOn w:val="a0"/>
    <w:link w:val="4"/>
    <w:uiPriority w:val="9"/>
    <w:rsid w:val="00934DAD"/>
    <w:rPr>
      <w:rFonts w:asciiTheme="majorHAnsi" w:eastAsiaTheme="majorEastAsia" w:hAnsiTheme="majorHAnsi" w:cstheme="majorBidi"/>
      <w:bCs w:val="0"/>
      <w:i/>
      <w:iCs/>
      <w:color w:val="365F91" w:themeColor="accent1" w:themeShade="BF"/>
      <w:lang w:eastAsia="zh-CN"/>
    </w:rPr>
  </w:style>
  <w:style w:type="paragraph" w:styleId="af0">
    <w:name w:val="Body Text"/>
    <w:basedOn w:val="a"/>
    <w:link w:val="af1"/>
    <w:uiPriority w:val="99"/>
    <w:unhideWhenUsed/>
    <w:rsid w:val="00482D39"/>
    <w:pPr>
      <w:spacing w:after="120"/>
    </w:pPr>
  </w:style>
  <w:style w:type="character" w:customStyle="1" w:styleId="af1">
    <w:name w:val="Основной текст Знак"/>
    <w:basedOn w:val="a0"/>
    <w:link w:val="af0"/>
    <w:uiPriority w:val="99"/>
    <w:rsid w:val="00482D39"/>
    <w:rPr>
      <w:rFonts w:eastAsia="Calibri"/>
      <w:bCs w:val="0"/>
      <w:lang w:eastAsia="zh-CN"/>
    </w:rPr>
  </w:style>
  <w:style w:type="paragraph" w:styleId="af2">
    <w:name w:val="annotation text"/>
    <w:basedOn w:val="a"/>
    <w:link w:val="af3"/>
    <w:uiPriority w:val="99"/>
    <w:semiHidden/>
    <w:unhideWhenUsed/>
    <w:rsid w:val="00482D39"/>
    <w:pPr>
      <w:spacing w:line="240" w:lineRule="auto"/>
    </w:pPr>
    <w:rPr>
      <w:sz w:val="20"/>
    </w:rPr>
  </w:style>
  <w:style w:type="character" w:customStyle="1" w:styleId="af3">
    <w:name w:val="Текст примечания Знак"/>
    <w:basedOn w:val="a0"/>
    <w:link w:val="af2"/>
    <w:uiPriority w:val="99"/>
    <w:semiHidden/>
    <w:rsid w:val="00482D39"/>
    <w:rPr>
      <w:rFonts w:eastAsia="Calibri"/>
      <w:bCs w:val="0"/>
      <w:sz w:val="20"/>
      <w:lang w:eastAsia="zh-CN"/>
    </w:rPr>
  </w:style>
  <w:style w:type="paragraph" w:styleId="af4">
    <w:name w:val="annotation subject"/>
    <w:basedOn w:val="af2"/>
    <w:next w:val="af2"/>
    <w:link w:val="af5"/>
    <w:uiPriority w:val="99"/>
    <w:semiHidden/>
    <w:unhideWhenUsed/>
    <w:rsid w:val="00482D39"/>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b/>
      <w:bCs/>
      <w:lang w:eastAsia="en-US"/>
    </w:rPr>
  </w:style>
  <w:style w:type="character" w:customStyle="1" w:styleId="af5">
    <w:name w:val="Тема примечания Знак"/>
    <w:basedOn w:val="af3"/>
    <w:link w:val="af4"/>
    <w:uiPriority w:val="99"/>
    <w:semiHidden/>
    <w:rsid w:val="00482D39"/>
    <w:rPr>
      <w:rFonts w:asciiTheme="minorHAnsi" w:eastAsia="Calibri" w:hAnsiTheme="minorHAnsi" w:cstheme="minorBidi"/>
      <w:b/>
      <w:bCs/>
      <w:sz w:val="20"/>
      <w:lang w:eastAsia="zh-CN"/>
    </w:rPr>
  </w:style>
  <w:style w:type="paragraph" w:customStyle="1" w:styleId="Default">
    <w:name w:val="Default"/>
    <w:rsid w:val="00050EF3"/>
    <w:pPr>
      <w:autoSpaceDE w:val="0"/>
      <w:autoSpaceDN w:val="0"/>
      <w:adjustRightInd w:val="0"/>
      <w:spacing w:after="0" w:line="240" w:lineRule="auto"/>
    </w:pPr>
    <w:rPr>
      <w:rFonts w:ascii="DejaVu Serif" w:hAnsi="DejaVu Serif" w:cs="DejaVu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8241">
      <w:bodyDiv w:val="1"/>
      <w:marLeft w:val="0"/>
      <w:marRight w:val="0"/>
      <w:marTop w:val="0"/>
      <w:marBottom w:val="0"/>
      <w:divBdr>
        <w:top w:val="none" w:sz="0" w:space="0" w:color="auto"/>
        <w:left w:val="none" w:sz="0" w:space="0" w:color="auto"/>
        <w:bottom w:val="none" w:sz="0" w:space="0" w:color="auto"/>
        <w:right w:val="none" w:sz="0" w:space="0" w:color="auto"/>
      </w:divBdr>
    </w:div>
    <w:div w:id="404423136">
      <w:bodyDiv w:val="1"/>
      <w:marLeft w:val="0"/>
      <w:marRight w:val="0"/>
      <w:marTop w:val="0"/>
      <w:marBottom w:val="0"/>
      <w:divBdr>
        <w:top w:val="none" w:sz="0" w:space="0" w:color="auto"/>
        <w:left w:val="none" w:sz="0" w:space="0" w:color="auto"/>
        <w:bottom w:val="none" w:sz="0" w:space="0" w:color="auto"/>
        <w:right w:val="none" w:sz="0" w:space="0" w:color="auto"/>
      </w:divBdr>
    </w:div>
    <w:div w:id="654336070">
      <w:bodyDiv w:val="1"/>
      <w:marLeft w:val="0"/>
      <w:marRight w:val="0"/>
      <w:marTop w:val="0"/>
      <w:marBottom w:val="0"/>
      <w:divBdr>
        <w:top w:val="none" w:sz="0" w:space="0" w:color="auto"/>
        <w:left w:val="none" w:sz="0" w:space="0" w:color="auto"/>
        <w:bottom w:val="none" w:sz="0" w:space="0" w:color="auto"/>
        <w:right w:val="none" w:sz="0" w:space="0" w:color="auto"/>
      </w:divBdr>
    </w:div>
    <w:div w:id="680474194">
      <w:bodyDiv w:val="1"/>
      <w:marLeft w:val="0"/>
      <w:marRight w:val="0"/>
      <w:marTop w:val="0"/>
      <w:marBottom w:val="0"/>
      <w:divBdr>
        <w:top w:val="none" w:sz="0" w:space="0" w:color="auto"/>
        <w:left w:val="none" w:sz="0" w:space="0" w:color="auto"/>
        <w:bottom w:val="none" w:sz="0" w:space="0" w:color="auto"/>
        <w:right w:val="none" w:sz="0" w:space="0" w:color="auto"/>
      </w:divBdr>
    </w:div>
    <w:div w:id="780339774">
      <w:bodyDiv w:val="1"/>
      <w:marLeft w:val="0"/>
      <w:marRight w:val="0"/>
      <w:marTop w:val="0"/>
      <w:marBottom w:val="0"/>
      <w:divBdr>
        <w:top w:val="none" w:sz="0" w:space="0" w:color="auto"/>
        <w:left w:val="none" w:sz="0" w:space="0" w:color="auto"/>
        <w:bottom w:val="none" w:sz="0" w:space="0" w:color="auto"/>
        <w:right w:val="none" w:sz="0" w:space="0" w:color="auto"/>
      </w:divBdr>
    </w:div>
    <w:div w:id="983389371">
      <w:bodyDiv w:val="1"/>
      <w:marLeft w:val="0"/>
      <w:marRight w:val="0"/>
      <w:marTop w:val="0"/>
      <w:marBottom w:val="0"/>
      <w:divBdr>
        <w:top w:val="none" w:sz="0" w:space="0" w:color="auto"/>
        <w:left w:val="none" w:sz="0" w:space="0" w:color="auto"/>
        <w:bottom w:val="none" w:sz="0" w:space="0" w:color="auto"/>
        <w:right w:val="none" w:sz="0" w:space="0" w:color="auto"/>
      </w:divBdr>
    </w:div>
    <w:div w:id="1002394416">
      <w:bodyDiv w:val="1"/>
      <w:marLeft w:val="0"/>
      <w:marRight w:val="0"/>
      <w:marTop w:val="0"/>
      <w:marBottom w:val="0"/>
      <w:divBdr>
        <w:top w:val="none" w:sz="0" w:space="0" w:color="auto"/>
        <w:left w:val="none" w:sz="0" w:space="0" w:color="auto"/>
        <w:bottom w:val="none" w:sz="0" w:space="0" w:color="auto"/>
        <w:right w:val="none" w:sz="0" w:space="0" w:color="auto"/>
      </w:divBdr>
    </w:div>
    <w:div w:id="1032875954">
      <w:bodyDiv w:val="1"/>
      <w:marLeft w:val="0"/>
      <w:marRight w:val="0"/>
      <w:marTop w:val="0"/>
      <w:marBottom w:val="0"/>
      <w:divBdr>
        <w:top w:val="none" w:sz="0" w:space="0" w:color="auto"/>
        <w:left w:val="none" w:sz="0" w:space="0" w:color="auto"/>
        <w:bottom w:val="none" w:sz="0" w:space="0" w:color="auto"/>
        <w:right w:val="none" w:sz="0" w:space="0" w:color="auto"/>
      </w:divBdr>
    </w:div>
    <w:div w:id="1079910054">
      <w:bodyDiv w:val="1"/>
      <w:marLeft w:val="0"/>
      <w:marRight w:val="0"/>
      <w:marTop w:val="0"/>
      <w:marBottom w:val="0"/>
      <w:divBdr>
        <w:top w:val="none" w:sz="0" w:space="0" w:color="auto"/>
        <w:left w:val="none" w:sz="0" w:space="0" w:color="auto"/>
        <w:bottom w:val="none" w:sz="0" w:space="0" w:color="auto"/>
        <w:right w:val="none" w:sz="0" w:space="0" w:color="auto"/>
      </w:divBdr>
    </w:div>
    <w:div w:id="1178156034">
      <w:bodyDiv w:val="1"/>
      <w:marLeft w:val="0"/>
      <w:marRight w:val="0"/>
      <w:marTop w:val="0"/>
      <w:marBottom w:val="0"/>
      <w:divBdr>
        <w:top w:val="none" w:sz="0" w:space="0" w:color="auto"/>
        <w:left w:val="none" w:sz="0" w:space="0" w:color="auto"/>
        <w:bottom w:val="none" w:sz="0" w:space="0" w:color="auto"/>
        <w:right w:val="none" w:sz="0" w:space="0" w:color="auto"/>
      </w:divBdr>
    </w:div>
    <w:div w:id="1260601240">
      <w:bodyDiv w:val="1"/>
      <w:marLeft w:val="0"/>
      <w:marRight w:val="0"/>
      <w:marTop w:val="0"/>
      <w:marBottom w:val="0"/>
      <w:divBdr>
        <w:top w:val="none" w:sz="0" w:space="0" w:color="auto"/>
        <w:left w:val="none" w:sz="0" w:space="0" w:color="auto"/>
        <w:bottom w:val="none" w:sz="0" w:space="0" w:color="auto"/>
        <w:right w:val="none" w:sz="0" w:space="0" w:color="auto"/>
      </w:divBdr>
    </w:div>
    <w:div w:id="1584878657">
      <w:bodyDiv w:val="1"/>
      <w:marLeft w:val="0"/>
      <w:marRight w:val="0"/>
      <w:marTop w:val="0"/>
      <w:marBottom w:val="0"/>
      <w:divBdr>
        <w:top w:val="none" w:sz="0" w:space="0" w:color="auto"/>
        <w:left w:val="none" w:sz="0" w:space="0" w:color="auto"/>
        <w:bottom w:val="none" w:sz="0" w:space="0" w:color="auto"/>
        <w:right w:val="none" w:sz="0" w:space="0" w:color="auto"/>
      </w:divBdr>
    </w:div>
    <w:div w:id="1685790279">
      <w:bodyDiv w:val="1"/>
      <w:marLeft w:val="0"/>
      <w:marRight w:val="0"/>
      <w:marTop w:val="0"/>
      <w:marBottom w:val="0"/>
      <w:divBdr>
        <w:top w:val="none" w:sz="0" w:space="0" w:color="auto"/>
        <w:left w:val="none" w:sz="0" w:space="0" w:color="auto"/>
        <w:bottom w:val="none" w:sz="0" w:space="0" w:color="auto"/>
        <w:right w:val="none" w:sz="0" w:space="0" w:color="auto"/>
      </w:divBdr>
    </w:div>
    <w:div w:id="1769082238">
      <w:bodyDiv w:val="1"/>
      <w:marLeft w:val="0"/>
      <w:marRight w:val="0"/>
      <w:marTop w:val="0"/>
      <w:marBottom w:val="0"/>
      <w:divBdr>
        <w:top w:val="none" w:sz="0" w:space="0" w:color="auto"/>
        <w:left w:val="none" w:sz="0" w:space="0" w:color="auto"/>
        <w:bottom w:val="none" w:sz="0" w:space="0" w:color="auto"/>
        <w:right w:val="none" w:sz="0" w:space="0" w:color="auto"/>
      </w:divBdr>
    </w:div>
    <w:div w:id="1769497402">
      <w:bodyDiv w:val="1"/>
      <w:marLeft w:val="0"/>
      <w:marRight w:val="0"/>
      <w:marTop w:val="0"/>
      <w:marBottom w:val="0"/>
      <w:divBdr>
        <w:top w:val="none" w:sz="0" w:space="0" w:color="auto"/>
        <w:left w:val="none" w:sz="0" w:space="0" w:color="auto"/>
        <w:bottom w:val="none" w:sz="0" w:space="0" w:color="auto"/>
        <w:right w:val="none" w:sz="0" w:space="0" w:color="auto"/>
      </w:divBdr>
    </w:div>
    <w:div w:id="1899853621">
      <w:bodyDiv w:val="1"/>
      <w:marLeft w:val="0"/>
      <w:marRight w:val="0"/>
      <w:marTop w:val="0"/>
      <w:marBottom w:val="0"/>
      <w:divBdr>
        <w:top w:val="none" w:sz="0" w:space="0" w:color="auto"/>
        <w:left w:val="none" w:sz="0" w:space="0" w:color="auto"/>
        <w:bottom w:val="none" w:sz="0" w:space="0" w:color="auto"/>
        <w:right w:val="none" w:sz="0" w:space="0" w:color="auto"/>
      </w:divBdr>
    </w:div>
    <w:div w:id="197776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87F5-89E3-447B-A3D5-024F7AEF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4009</Words>
  <Characters>22854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Харьковская Анна Васильевна</dc:creator>
  <cp:lastModifiedBy>Калентьева Наталья Алексеевна</cp:lastModifiedBy>
  <cp:revision>4</cp:revision>
  <cp:lastPrinted>2025-10-28T11:59:00Z</cp:lastPrinted>
  <dcterms:created xsi:type="dcterms:W3CDTF">2025-11-12T17:36:00Z</dcterms:created>
  <dcterms:modified xsi:type="dcterms:W3CDTF">2025-11-12T18:02:00Z</dcterms:modified>
</cp:coreProperties>
</file>